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Default Extension="bin" ContentType="application/vnd.openxmlformats-officedocument.wordprocessingml.printerSettings"/>
  <Override PartName="/word/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FE0" w:rsidRPr="00C61F4F" w:rsidRDefault="00372CE2" w:rsidP="00C61F4F">
      <w:pPr>
        <w:rPr>
          <w:rFonts w:cs="Lucida Sans Unicode"/>
          <w:lang w:val="en-GB"/>
        </w:rPr>
      </w:pPr>
      <w:r w:rsidRPr="00372CE2">
        <w:rPr>
          <w:rFonts w:cs="Helvetica"/>
          <w:color w:val="333333"/>
        </w:rPr>
        <w:br/>
      </w:r>
      <w:r w:rsidR="005B1FE0">
        <w:rPr>
          <w:rFonts w:eastAsia="Times New Roman" w:cs="Lucida Sans Unicode"/>
          <w:b/>
          <w:bCs/>
        </w:rPr>
        <w:t xml:space="preserve">FAWCO, </w:t>
      </w:r>
      <w:r w:rsidR="005B1FE0" w:rsidRPr="00E40A2C">
        <w:rPr>
          <w:rFonts w:eastAsia="Times New Roman" w:cs="Lucida Sans Unicode"/>
          <w:b/>
          <w:bCs/>
        </w:rPr>
        <w:t>The Federation of American Women's Clubs Overseas,</w:t>
      </w:r>
      <w:r w:rsidR="007C4E65">
        <w:rPr>
          <w:rFonts w:eastAsia="Times New Roman" w:cs="Lucida Sans Unicode"/>
          <w:b/>
          <w:bCs/>
        </w:rPr>
        <w:t xml:space="preserve"> Inc.</w:t>
      </w:r>
      <w:r w:rsidR="005B1FE0" w:rsidRPr="00E40A2C">
        <w:rPr>
          <w:rFonts w:eastAsia="Times New Roman" w:cs="Lucida Sans Unicode"/>
          <w:b/>
          <w:bCs/>
        </w:rPr>
        <w:t xml:space="preserve"> is an international network of over 70 independent organizations</w:t>
      </w:r>
      <w:r w:rsidR="007C4E65">
        <w:rPr>
          <w:rFonts w:eastAsia="Times New Roman" w:cs="Lucida Sans Unicode"/>
          <w:b/>
          <w:bCs/>
        </w:rPr>
        <w:t xml:space="preserve"> whose m</w:t>
      </w:r>
      <w:r w:rsidR="005B1FE0" w:rsidRPr="00E40A2C">
        <w:rPr>
          <w:rFonts w:eastAsia="Times New Roman" w:cs="Lucida Sans Unicode"/>
          <w:b/>
          <w:bCs/>
        </w:rPr>
        <w:t>ission</w:t>
      </w:r>
      <w:r w:rsidR="007C4E65">
        <w:rPr>
          <w:rFonts w:eastAsia="Times New Roman" w:cs="Lucida Sans Unicode"/>
          <w:b/>
          <w:bCs/>
        </w:rPr>
        <w:t>:</w:t>
      </w:r>
    </w:p>
    <w:p w:rsidR="005B1FE0" w:rsidRPr="00907E87" w:rsidRDefault="005B1FE0" w:rsidP="005B1FE0">
      <w:pPr>
        <w:numPr>
          <w:ilvl w:val="0"/>
          <w:numId w:val="1"/>
        </w:numPr>
        <w:spacing w:before="100" w:beforeAutospacing="1" w:after="100" w:afterAutospacing="1"/>
        <w:ind w:left="120"/>
        <w:rPr>
          <w:rFonts w:eastAsia="Times New Roman" w:cs="Lucida Sans Unicode"/>
        </w:rPr>
      </w:pPr>
      <w:r w:rsidRPr="00907E87">
        <w:rPr>
          <w:rFonts w:eastAsia="Times New Roman" w:cs="Lucida Sans Unicode"/>
        </w:rPr>
        <w:t>To serve as a resource and channel of information among its members;</w:t>
      </w:r>
    </w:p>
    <w:p w:rsidR="005B1FE0" w:rsidRPr="00907E87" w:rsidRDefault="005B1FE0" w:rsidP="005B1FE0">
      <w:pPr>
        <w:numPr>
          <w:ilvl w:val="0"/>
          <w:numId w:val="1"/>
        </w:numPr>
        <w:spacing w:before="100" w:beforeAutospacing="1" w:after="100" w:afterAutospacing="1"/>
        <w:ind w:left="120"/>
        <w:rPr>
          <w:rFonts w:eastAsia="Times New Roman" w:cs="Lucida Sans Unicode"/>
        </w:rPr>
      </w:pPr>
      <w:r w:rsidRPr="00907E87">
        <w:rPr>
          <w:rFonts w:eastAsia="Times New Roman" w:cs="Lucida Sans Unicode"/>
        </w:rPr>
        <w:t xml:space="preserve">To provide a voice for American women abroad and to support the rights of all Americans worldwide; </w:t>
      </w:r>
    </w:p>
    <w:p w:rsidR="005B1FE0" w:rsidRDefault="005B1FE0" w:rsidP="005B1FE0">
      <w:pPr>
        <w:numPr>
          <w:ilvl w:val="0"/>
          <w:numId w:val="1"/>
        </w:numPr>
        <w:spacing w:before="100" w:beforeAutospacing="1" w:after="100" w:afterAutospacing="1"/>
        <w:ind w:left="120"/>
        <w:rPr>
          <w:rFonts w:eastAsia="Times New Roman" w:cs="Lucida Sans Unicode"/>
        </w:rPr>
      </w:pPr>
      <w:r w:rsidRPr="00907E87">
        <w:rPr>
          <w:rFonts w:eastAsia="Times New Roman" w:cs="Lucida Sans Unicode"/>
        </w:rPr>
        <w:t>To contribute actively to the global community with a specific focus on education, the natural and human environment, multicultural understanding and international goodwill</w:t>
      </w:r>
    </w:p>
    <w:p w:rsidR="005B1FE0" w:rsidRDefault="005B1FE0" w:rsidP="005B1FE0">
      <w:pPr>
        <w:autoSpaceDE w:val="0"/>
        <w:autoSpaceDN w:val="0"/>
        <w:adjustRightInd w:val="0"/>
        <w:rPr>
          <w:rFonts w:cs="Arial"/>
          <w:i/>
          <w:szCs w:val="18"/>
        </w:rPr>
      </w:pPr>
      <w:r w:rsidRPr="00E40A2C">
        <w:rPr>
          <w:rFonts w:cs="Arial"/>
          <w:b/>
          <w:bCs/>
        </w:rPr>
        <w:t>The FAWCO Target Program</w:t>
      </w:r>
      <w:r w:rsidRPr="00E40A2C">
        <w:rPr>
          <w:rFonts w:cs="Arial"/>
        </w:rPr>
        <w:t xml:space="preserve"> is a </w:t>
      </w:r>
      <w:proofErr w:type="gramStart"/>
      <w:r w:rsidRPr="00E40A2C">
        <w:rPr>
          <w:rFonts w:cs="Arial"/>
        </w:rPr>
        <w:t>four year</w:t>
      </w:r>
      <w:proofErr w:type="gramEnd"/>
      <w:r w:rsidRPr="00E40A2C">
        <w:rPr>
          <w:rFonts w:cs="Arial"/>
        </w:rPr>
        <w:t xml:space="preserve"> program to bring a critical global issue to the attention of FAWCO </w:t>
      </w:r>
      <w:r>
        <w:rPr>
          <w:rFonts w:cs="Arial"/>
        </w:rPr>
        <w:t>organizations,</w:t>
      </w:r>
      <w:r w:rsidRPr="00E40A2C">
        <w:rPr>
          <w:rFonts w:cs="Arial"/>
        </w:rPr>
        <w:t xml:space="preserve"> their members and to the world.  </w:t>
      </w:r>
      <w:r w:rsidRPr="00E40A2C">
        <w:rPr>
          <w:rFonts w:cs="Arial"/>
          <w:bCs/>
        </w:rPr>
        <w:t xml:space="preserve">It is </w:t>
      </w:r>
      <w:r w:rsidRPr="00E40A2C">
        <w:rPr>
          <w:rFonts w:cs="Arial"/>
        </w:rPr>
        <w:t xml:space="preserve">a focused strategy of first education/awareness and then project fundraising that highlights an issue and look for ways to solve the problem and in doing so assists in attaining the UN Millennium Goals.   The issue selected for the first Target program is access to safe clean drinking water, part of the UN Millennium Goal of environmental </w:t>
      </w:r>
      <w:proofErr w:type="gramStart"/>
      <w:r w:rsidRPr="00E40A2C">
        <w:rPr>
          <w:rFonts w:cs="Arial"/>
        </w:rPr>
        <w:t>sustainability which</w:t>
      </w:r>
      <w:proofErr w:type="gramEnd"/>
      <w:r w:rsidRPr="00E40A2C">
        <w:rPr>
          <w:rFonts w:cs="Arial"/>
        </w:rPr>
        <w:t xml:space="preserve"> is to, “</w:t>
      </w:r>
      <w:r w:rsidRPr="00E40A2C">
        <w:rPr>
          <w:rFonts w:cs="Arial"/>
          <w:i/>
        </w:rPr>
        <w:t>h</w:t>
      </w:r>
      <w:r w:rsidRPr="00E40A2C">
        <w:rPr>
          <w:rFonts w:cs="Arial"/>
          <w:i/>
          <w:szCs w:val="18"/>
        </w:rPr>
        <w:t>alve, by 2015, the proportion of the population without sustainable access to safe drinking water and basic sanitation.</w:t>
      </w:r>
    </w:p>
    <w:p w:rsidR="005B1FE0" w:rsidRPr="00907E87" w:rsidRDefault="005B1FE0" w:rsidP="005B1FE0">
      <w:pPr>
        <w:autoSpaceDE w:val="0"/>
        <w:autoSpaceDN w:val="0"/>
        <w:adjustRightInd w:val="0"/>
        <w:rPr>
          <w:rFonts w:cs="Arial"/>
          <w:i/>
          <w:szCs w:val="18"/>
        </w:rPr>
      </w:pPr>
    </w:p>
    <w:p w:rsidR="005B1FE0" w:rsidRDefault="005B1FE0" w:rsidP="005B1FE0">
      <w:pPr>
        <w:rPr>
          <w:rFonts w:ascii="Calibri" w:hAnsi="Calibri" w:cs="Helvetica"/>
          <w:color w:val="333333"/>
        </w:rPr>
      </w:pPr>
      <w:r w:rsidRPr="00E40A2C">
        <w:rPr>
          <w:rFonts w:ascii="Calibri" w:hAnsi="Calibri" w:cs="Helvetica"/>
          <w:b/>
          <w:color w:val="333333"/>
        </w:rPr>
        <w:t>The FAWCO Target Water Project</w:t>
      </w:r>
      <w:r w:rsidRPr="00E40A2C">
        <w:rPr>
          <w:rFonts w:ascii="Calibri" w:hAnsi="Calibri" w:cs="Helvetica"/>
          <w:color w:val="333333"/>
        </w:rPr>
        <w:t xml:space="preserve"> is an important part of </w:t>
      </w:r>
      <w:proofErr w:type="spellStart"/>
      <w:r w:rsidRPr="00E40A2C">
        <w:rPr>
          <w:rFonts w:ascii="Calibri" w:hAnsi="Calibri" w:cs="Helvetica"/>
          <w:color w:val="333333"/>
        </w:rPr>
        <w:t>FAWCO´s</w:t>
      </w:r>
      <w:proofErr w:type="spellEnd"/>
      <w:r w:rsidRPr="00E40A2C">
        <w:rPr>
          <w:rFonts w:ascii="Calibri" w:hAnsi="Calibri" w:cs="Helvetica"/>
          <w:color w:val="333333"/>
        </w:rPr>
        <w:t xml:space="preserve"> commitment as a recognized NGO at the UN to support the </w:t>
      </w:r>
      <w:r w:rsidR="005C1B5B">
        <w:rPr>
          <w:rFonts w:ascii="Calibri" w:hAnsi="Calibri" w:cs="Helvetica"/>
          <w:color w:val="333333"/>
        </w:rPr>
        <w:t>UN Millennium Development Goals.</w:t>
      </w:r>
      <w:r w:rsidRPr="00E40A2C">
        <w:rPr>
          <w:rFonts w:ascii="Calibri" w:hAnsi="Calibri" w:cs="Helvetica"/>
          <w:color w:val="333333"/>
        </w:rPr>
        <w:t xml:space="preserve"> </w:t>
      </w:r>
      <w:r w:rsidRPr="00E40A2C">
        <w:rPr>
          <w:rFonts w:ascii="Calibri" w:hAnsi="Calibri" w:cs="Helvetica"/>
          <w:b/>
          <w:color w:val="333333"/>
        </w:rPr>
        <w:t xml:space="preserve">Tabitha, Cambodia - Wells for Clean Water </w:t>
      </w:r>
      <w:r w:rsidR="005C1B5B" w:rsidRPr="005C1B5B">
        <w:rPr>
          <w:rFonts w:ascii="Calibri" w:hAnsi="Calibri" w:cs="Helvetica"/>
          <w:color w:val="333333"/>
        </w:rPr>
        <w:t>will b</w:t>
      </w:r>
      <w:r w:rsidR="005C1B5B">
        <w:rPr>
          <w:rFonts w:ascii="Calibri" w:hAnsi="Calibri" w:cs="Helvetica"/>
          <w:b/>
          <w:color w:val="333333"/>
        </w:rPr>
        <w:t>e</w:t>
      </w:r>
      <w:r w:rsidRPr="00E40A2C">
        <w:rPr>
          <w:rFonts w:ascii="Calibri" w:hAnsi="Calibri" w:cs="Helvetica"/>
          <w:color w:val="333333"/>
        </w:rPr>
        <w:t xml:space="preserve"> the recipient of the FAWCO clubs’ fund raising efforts. </w:t>
      </w:r>
      <w:r w:rsidR="005C1B5B">
        <w:rPr>
          <w:rFonts w:ascii="Calibri" w:hAnsi="Calibri" w:cs="Helvetica"/>
          <w:color w:val="333333"/>
        </w:rPr>
        <w:t xml:space="preserve"> </w:t>
      </w:r>
    </w:p>
    <w:p w:rsidR="005C1B5B" w:rsidRDefault="005C1B5B" w:rsidP="005B1FE0">
      <w:pPr>
        <w:rPr>
          <w:rFonts w:ascii="Calibri" w:hAnsi="Calibri" w:cs="Helvetica"/>
          <w:color w:val="333333"/>
        </w:rPr>
      </w:pPr>
    </w:p>
    <w:p w:rsidR="006F6AC9" w:rsidRDefault="005C1B5B" w:rsidP="005B1FE0">
      <w:pPr>
        <w:rPr>
          <w:rFonts w:ascii="Calibri" w:hAnsi="Calibri" w:cs="Helvetica"/>
          <w:color w:val="333333"/>
        </w:rPr>
      </w:pPr>
      <w:r w:rsidRPr="005C1B5B">
        <w:rPr>
          <w:rFonts w:ascii="Calibri" w:hAnsi="Calibri" w:cs="Helvetica"/>
          <w:b/>
          <w:color w:val="333333"/>
        </w:rPr>
        <w:t>The FAWCO Foundation</w:t>
      </w:r>
      <w:r>
        <w:rPr>
          <w:rFonts w:ascii="Calibri" w:hAnsi="Calibri" w:cs="Helvetica"/>
          <w:color w:val="333333"/>
        </w:rPr>
        <w:t xml:space="preserve">, the philanthropic arm of FAWCO, is supporting FAWCO Member organizations with the fundraising for the FAWCO Water Target Project.  They have </w:t>
      </w:r>
      <w:r w:rsidR="007C4E65">
        <w:rPr>
          <w:rFonts w:ascii="Calibri" w:hAnsi="Calibri" w:cs="Helvetica"/>
          <w:color w:val="333333"/>
        </w:rPr>
        <w:t xml:space="preserve">already </w:t>
      </w:r>
      <w:r>
        <w:rPr>
          <w:rFonts w:ascii="Calibri" w:hAnsi="Calibri" w:cs="Helvetica"/>
          <w:color w:val="333333"/>
        </w:rPr>
        <w:t xml:space="preserve">begun to </w:t>
      </w:r>
      <w:r w:rsidR="006605EC">
        <w:rPr>
          <w:rFonts w:ascii="Calibri" w:hAnsi="Calibri" w:cs="Helvetica"/>
          <w:color w:val="333333"/>
        </w:rPr>
        <w:t>receive</w:t>
      </w:r>
      <w:r>
        <w:rPr>
          <w:rFonts w:ascii="Calibri" w:hAnsi="Calibri" w:cs="Helvetica"/>
          <w:color w:val="333333"/>
        </w:rPr>
        <w:t xml:space="preserve"> donations for the project</w:t>
      </w:r>
      <w:r w:rsidR="006605EC">
        <w:rPr>
          <w:rFonts w:ascii="Calibri" w:hAnsi="Calibri" w:cs="Helvetica"/>
          <w:color w:val="333333"/>
        </w:rPr>
        <w:t xml:space="preserve"> and in </w:t>
      </w:r>
      <w:r>
        <w:rPr>
          <w:rFonts w:ascii="Calibri" w:hAnsi="Calibri" w:cs="Helvetica"/>
          <w:color w:val="333333"/>
        </w:rPr>
        <w:t>June 2011</w:t>
      </w:r>
      <w:r w:rsidR="006605EC">
        <w:rPr>
          <w:rFonts w:ascii="Calibri" w:hAnsi="Calibri" w:cs="Helvetica"/>
          <w:color w:val="333333"/>
        </w:rPr>
        <w:t>they</w:t>
      </w:r>
      <w:r>
        <w:rPr>
          <w:rFonts w:ascii="Calibri" w:hAnsi="Calibri" w:cs="Helvetica"/>
          <w:color w:val="333333"/>
        </w:rPr>
        <w:t xml:space="preserve">will launch </w:t>
      </w:r>
      <w:r w:rsidRPr="005C1B5B">
        <w:rPr>
          <w:rFonts w:ascii="Calibri" w:hAnsi="Calibri" w:cs="Helvetica"/>
          <w:b/>
          <w:color w:val="333333"/>
        </w:rPr>
        <w:t>“Well” Deserved De</w:t>
      </w:r>
      <w:r>
        <w:rPr>
          <w:rFonts w:ascii="Calibri" w:hAnsi="Calibri" w:cs="Helvetica"/>
          <w:b/>
          <w:color w:val="333333"/>
        </w:rPr>
        <w:t>s</w:t>
      </w:r>
      <w:r w:rsidRPr="005C1B5B">
        <w:rPr>
          <w:rFonts w:ascii="Calibri" w:hAnsi="Calibri" w:cs="Helvetica"/>
          <w:b/>
          <w:color w:val="333333"/>
        </w:rPr>
        <w:t>serts</w:t>
      </w:r>
      <w:r>
        <w:rPr>
          <w:rFonts w:ascii="Calibri" w:hAnsi="Calibri" w:cs="Helvetica"/>
          <w:color w:val="333333"/>
        </w:rPr>
        <w:t xml:space="preserve">, a </w:t>
      </w:r>
      <w:r w:rsidR="007C4E65">
        <w:rPr>
          <w:rFonts w:ascii="Calibri" w:hAnsi="Calibri" w:cs="Helvetica"/>
          <w:color w:val="333333"/>
        </w:rPr>
        <w:t xml:space="preserve">web-based </w:t>
      </w:r>
      <w:r w:rsidR="006605EC">
        <w:rPr>
          <w:rFonts w:ascii="Calibri" w:hAnsi="Calibri" w:cs="Helvetica"/>
          <w:color w:val="333333"/>
        </w:rPr>
        <w:t xml:space="preserve">campaign </w:t>
      </w:r>
      <w:r>
        <w:rPr>
          <w:rFonts w:ascii="Calibri" w:hAnsi="Calibri" w:cs="Helvetica"/>
          <w:color w:val="333333"/>
        </w:rPr>
        <w:t>to aid individual FAWCO Member organizations</w:t>
      </w:r>
      <w:r w:rsidR="0079799D">
        <w:rPr>
          <w:rFonts w:ascii="Calibri" w:hAnsi="Calibri" w:cs="Helvetica"/>
          <w:color w:val="333333"/>
        </w:rPr>
        <w:t xml:space="preserve"> with fundraising for this project</w:t>
      </w:r>
      <w:r>
        <w:rPr>
          <w:rFonts w:ascii="Calibri" w:hAnsi="Calibri" w:cs="Helvetica"/>
          <w:color w:val="333333"/>
        </w:rPr>
        <w:t>.  Assisting an international network of organizations large and small</w:t>
      </w:r>
      <w:r w:rsidR="006605EC">
        <w:rPr>
          <w:rFonts w:ascii="Calibri" w:hAnsi="Calibri" w:cs="Helvetica"/>
          <w:color w:val="333333"/>
        </w:rPr>
        <w:t xml:space="preserve"> </w:t>
      </w:r>
      <w:r>
        <w:rPr>
          <w:rFonts w:ascii="Calibri" w:hAnsi="Calibri" w:cs="Helvetica"/>
          <w:color w:val="333333"/>
        </w:rPr>
        <w:t xml:space="preserve">with ideas, </w:t>
      </w:r>
      <w:r w:rsidR="00EA71A3">
        <w:rPr>
          <w:rFonts w:ascii="Calibri" w:hAnsi="Calibri" w:cs="Helvetica"/>
          <w:color w:val="333333"/>
        </w:rPr>
        <w:t xml:space="preserve">by providing </w:t>
      </w:r>
      <w:r>
        <w:rPr>
          <w:rFonts w:ascii="Calibri" w:hAnsi="Calibri" w:cs="Helvetica"/>
          <w:color w:val="333333"/>
        </w:rPr>
        <w:t xml:space="preserve">guidelines and support </w:t>
      </w:r>
      <w:r w:rsidR="00EA71A3">
        <w:rPr>
          <w:rFonts w:ascii="Calibri" w:hAnsi="Calibri" w:cs="Helvetica"/>
          <w:color w:val="333333"/>
        </w:rPr>
        <w:t xml:space="preserve">with the </w:t>
      </w:r>
      <w:r w:rsidR="003A2067">
        <w:rPr>
          <w:rFonts w:ascii="Calibri" w:hAnsi="Calibri" w:cs="Helvetica"/>
          <w:color w:val="333333"/>
        </w:rPr>
        <w:t>aim</w:t>
      </w:r>
      <w:r>
        <w:rPr>
          <w:rFonts w:ascii="Calibri" w:hAnsi="Calibri" w:cs="Helvetica"/>
          <w:color w:val="333333"/>
        </w:rPr>
        <w:t xml:space="preserve"> of putting the “fun” back into fundraising.  “</w:t>
      </w:r>
      <w:r w:rsidRPr="005503FB">
        <w:rPr>
          <w:rFonts w:ascii="Calibri" w:hAnsi="Calibri" w:cs="Helvetica"/>
          <w:b/>
          <w:color w:val="333333"/>
        </w:rPr>
        <w:t>Well”</w:t>
      </w:r>
      <w:r w:rsidR="007C4E65" w:rsidRPr="005503FB">
        <w:rPr>
          <w:rFonts w:ascii="Calibri" w:hAnsi="Calibri" w:cs="Helvetica"/>
          <w:b/>
          <w:color w:val="333333"/>
        </w:rPr>
        <w:t xml:space="preserve"> Deserved Desserts</w:t>
      </w:r>
      <w:r w:rsidR="007C4E65">
        <w:rPr>
          <w:rFonts w:ascii="Calibri" w:hAnsi="Calibri" w:cs="Helvetica"/>
          <w:color w:val="333333"/>
        </w:rPr>
        <w:t xml:space="preserve"> </w:t>
      </w:r>
      <w:r>
        <w:rPr>
          <w:rFonts w:ascii="Calibri" w:hAnsi="Calibri" w:cs="Helvetica"/>
          <w:color w:val="333333"/>
        </w:rPr>
        <w:t xml:space="preserve">will run through December 2012.  An update on the campaign will be made at the FAWCO Conference in Dublin in March 2012 and </w:t>
      </w:r>
      <w:r w:rsidR="007C4E65">
        <w:rPr>
          <w:rFonts w:ascii="Calibri" w:hAnsi="Calibri" w:cs="Helvetica"/>
          <w:color w:val="333333"/>
        </w:rPr>
        <w:t>the final</w:t>
      </w:r>
      <w:r>
        <w:rPr>
          <w:rFonts w:ascii="Calibri" w:hAnsi="Calibri" w:cs="Helvetica"/>
          <w:color w:val="333333"/>
        </w:rPr>
        <w:t xml:space="preserve"> </w:t>
      </w:r>
      <w:r w:rsidR="006605EC">
        <w:rPr>
          <w:rFonts w:ascii="Calibri" w:hAnsi="Calibri" w:cs="Helvetica"/>
          <w:color w:val="333333"/>
        </w:rPr>
        <w:t xml:space="preserve">results </w:t>
      </w:r>
      <w:r>
        <w:rPr>
          <w:rFonts w:ascii="Calibri" w:hAnsi="Calibri" w:cs="Helvetica"/>
          <w:color w:val="333333"/>
        </w:rPr>
        <w:t xml:space="preserve">will be announced at the FAWCO Conference in March 2013.  </w:t>
      </w:r>
    </w:p>
    <w:p w:rsidR="00C61F4F" w:rsidRDefault="00C61F4F" w:rsidP="005B1FE0">
      <w:pPr>
        <w:rPr>
          <w:rFonts w:ascii="Calibri" w:hAnsi="Calibri" w:cs="Helvetica"/>
          <w:color w:val="333333"/>
        </w:rPr>
      </w:pPr>
    </w:p>
    <w:p w:rsidR="00C61F4F" w:rsidRDefault="00C61F4F" w:rsidP="00C61F4F">
      <w:pPr>
        <w:outlineLvl w:val="0"/>
        <w:rPr>
          <w:rFonts w:eastAsia="Times New Roman" w:cs="Lucida Sans Unicode"/>
          <w:b/>
          <w:bCs/>
          <w:sz w:val="28"/>
        </w:rPr>
      </w:pPr>
      <w:r>
        <w:rPr>
          <w:rFonts w:eastAsia="Times New Roman" w:cs="Lucida Sans Unicode"/>
          <w:b/>
          <w:bCs/>
          <w:noProof/>
          <w:sz w:val="28"/>
          <w:lang w:val="fr-FR" w:eastAsia="fr-FR"/>
        </w:rPr>
        <w:drawing>
          <wp:inline distT="0" distB="0" distL="0" distR="0">
            <wp:extent cx="584835" cy="590927"/>
            <wp:effectExtent l="25400" t="0" r="0" b="0"/>
            <wp:docPr id="1" name="Image 0" descr="TargetProgramLog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etProgramLogox.png"/>
                    <pic:cNvPicPr/>
                  </pic:nvPicPr>
                  <pic:blipFill>
                    <a:blip r:embed="rId6"/>
                    <a:stretch>
                      <a:fillRect/>
                    </a:stretch>
                  </pic:blipFill>
                  <pic:spPr>
                    <a:xfrm>
                      <a:off x="0" y="0"/>
                      <a:ext cx="584835" cy="590927"/>
                    </a:xfrm>
                    <a:prstGeom prst="rect">
                      <a:avLst/>
                    </a:prstGeom>
                  </pic:spPr>
                </pic:pic>
              </a:graphicData>
            </a:graphic>
          </wp:inline>
        </w:drawing>
      </w:r>
      <w:r w:rsidRPr="005B1FE0">
        <w:rPr>
          <w:rFonts w:eastAsia="Times New Roman" w:cs="Lucida Sans Unicode"/>
          <w:b/>
          <w:bCs/>
          <w:sz w:val="28"/>
        </w:rPr>
        <w:t>THE FAWCO TARGET WATER PROJECT</w:t>
      </w:r>
    </w:p>
    <w:p w:rsidR="00C61F4F" w:rsidRPr="00EA71A3" w:rsidRDefault="00C61F4F" w:rsidP="00C61F4F">
      <w:pPr>
        <w:outlineLvl w:val="0"/>
        <w:rPr>
          <w:b/>
          <w:sz w:val="28"/>
        </w:rPr>
      </w:pPr>
      <w:r w:rsidRPr="00EA71A3">
        <w:rPr>
          <w:b/>
          <w:sz w:val="28"/>
        </w:rPr>
        <w:t>TABITHA CAMBODIA-WELLS FOR CLEAN WATER</w:t>
      </w:r>
    </w:p>
    <w:p w:rsidR="00C61F4F" w:rsidRDefault="00C61F4F" w:rsidP="00C61F4F">
      <w:pPr>
        <w:rPr>
          <w:b/>
        </w:rPr>
      </w:pPr>
    </w:p>
    <w:p w:rsidR="00C61F4F" w:rsidRDefault="00C61F4F" w:rsidP="00C61F4F">
      <w:r>
        <w:t>Tabitha, Cambodia -</w:t>
      </w:r>
      <w:r w:rsidRPr="003636C3">
        <w:t xml:space="preserve">Wells for Clean Water was </w:t>
      </w:r>
      <w:r>
        <w:t>one of</w:t>
      </w:r>
      <w:r w:rsidRPr="003636C3">
        <w:t xml:space="preserve"> 12 proposals </w:t>
      </w:r>
      <w:r>
        <w:t xml:space="preserve">submitted </w:t>
      </w:r>
      <w:r w:rsidRPr="003636C3">
        <w:t xml:space="preserve">for the FAWCO Target Water Project.  </w:t>
      </w:r>
      <w:r>
        <w:t>It was selected from the three finalists by a vote of FAWCO Member organizations.</w:t>
      </w:r>
    </w:p>
    <w:p w:rsidR="00C61F4F" w:rsidRDefault="00C61F4F" w:rsidP="00C61F4F">
      <w:pPr>
        <w:pStyle w:val="NormalWeb"/>
        <w:rPr>
          <w:rFonts w:asciiTheme="minorHAnsi" w:eastAsiaTheme="minorHAnsi" w:hAnsiTheme="minorHAnsi" w:cstheme="minorBidi"/>
          <w:noProof/>
          <w:sz w:val="22"/>
          <w:szCs w:val="22"/>
        </w:rPr>
      </w:pPr>
      <w:r>
        <w:rPr>
          <w:rFonts w:asciiTheme="minorHAnsi" w:hAnsiTheme="minorHAnsi" w:cs="Lucida Sans Unicode"/>
          <w:sz w:val="22"/>
          <w:szCs w:val="22"/>
          <w:lang w:val="en-GB"/>
        </w:rPr>
        <w:t>T</w:t>
      </w:r>
      <w:proofErr w:type="spellStart"/>
      <w:r w:rsidRPr="003636C3">
        <w:rPr>
          <w:rFonts w:asciiTheme="minorHAnsi" w:hAnsiTheme="minorHAnsi"/>
          <w:sz w:val="22"/>
          <w:szCs w:val="22"/>
        </w:rPr>
        <w:t>abitha</w:t>
      </w:r>
      <w:proofErr w:type="spellEnd"/>
      <w:r w:rsidRPr="003636C3">
        <w:rPr>
          <w:rFonts w:asciiTheme="minorHAnsi" w:hAnsiTheme="minorHAnsi"/>
          <w:sz w:val="22"/>
          <w:szCs w:val="22"/>
        </w:rPr>
        <w:t xml:space="preserve"> –Cambodia was started in 1994.  It</w:t>
      </w:r>
      <w:r>
        <w:rPr>
          <w:rFonts w:asciiTheme="minorHAnsi" w:hAnsiTheme="minorHAnsi"/>
          <w:sz w:val="22"/>
          <w:szCs w:val="22"/>
        </w:rPr>
        <w:t xml:space="preserve">s </w:t>
      </w:r>
      <w:r>
        <w:rPr>
          <w:rFonts w:asciiTheme="minorHAnsi" w:hAnsiTheme="minorHAnsi" w:cs="Helvetica"/>
          <w:color w:val="333333"/>
          <w:sz w:val="22"/>
          <w:szCs w:val="22"/>
        </w:rPr>
        <w:t>a</w:t>
      </w:r>
      <w:r w:rsidRPr="003636C3">
        <w:rPr>
          <w:rFonts w:asciiTheme="minorHAnsi" w:hAnsiTheme="minorHAnsi" w:cs="Helvetica"/>
          <w:color w:val="333333"/>
          <w:sz w:val="22"/>
          <w:szCs w:val="22"/>
        </w:rPr>
        <w:t xml:space="preserve">ctivities </w:t>
      </w:r>
      <w:r>
        <w:rPr>
          <w:rFonts w:asciiTheme="minorHAnsi" w:hAnsiTheme="minorHAnsi" w:cs="Helvetica"/>
          <w:color w:val="333333"/>
          <w:sz w:val="22"/>
          <w:szCs w:val="22"/>
        </w:rPr>
        <w:t>are to help t</w:t>
      </w:r>
      <w:r w:rsidRPr="003636C3">
        <w:rPr>
          <w:rFonts w:asciiTheme="minorHAnsi" w:hAnsiTheme="minorHAnsi" w:cs="Helvetica"/>
          <w:color w:val="333333"/>
          <w:sz w:val="22"/>
          <w:szCs w:val="22"/>
        </w:rPr>
        <w:t xml:space="preserve">hose people </w:t>
      </w:r>
      <w:r>
        <w:rPr>
          <w:rFonts w:asciiTheme="minorHAnsi" w:hAnsiTheme="minorHAnsi" w:cs="Helvetica"/>
          <w:color w:val="333333"/>
          <w:sz w:val="22"/>
          <w:szCs w:val="22"/>
        </w:rPr>
        <w:t xml:space="preserve">whose lives </w:t>
      </w:r>
      <w:r w:rsidRPr="003636C3">
        <w:rPr>
          <w:rFonts w:asciiTheme="minorHAnsi" w:hAnsiTheme="minorHAnsi" w:cs="Helvetica"/>
          <w:color w:val="333333"/>
          <w:sz w:val="22"/>
          <w:szCs w:val="22"/>
        </w:rPr>
        <w:t xml:space="preserve">were decimated by a </w:t>
      </w:r>
      <w:proofErr w:type="spellStart"/>
      <w:r>
        <w:rPr>
          <w:rFonts w:asciiTheme="minorHAnsi" w:hAnsiTheme="minorHAnsi" w:cs="Helvetica"/>
          <w:color w:val="333333"/>
          <w:sz w:val="22"/>
          <w:szCs w:val="22"/>
        </w:rPr>
        <w:t>Pol</w:t>
      </w:r>
      <w:proofErr w:type="spellEnd"/>
      <w:r>
        <w:rPr>
          <w:rFonts w:asciiTheme="minorHAnsi" w:hAnsiTheme="minorHAnsi" w:cs="Helvetica"/>
          <w:color w:val="333333"/>
          <w:sz w:val="22"/>
          <w:szCs w:val="22"/>
        </w:rPr>
        <w:t xml:space="preserve"> </w:t>
      </w:r>
      <w:proofErr w:type="gramStart"/>
      <w:r>
        <w:rPr>
          <w:rFonts w:asciiTheme="minorHAnsi" w:hAnsiTheme="minorHAnsi" w:cs="Helvetica"/>
          <w:color w:val="333333"/>
          <w:sz w:val="22"/>
          <w:szCs w:val="22"/>
        </w:rPr>
        <w:t>Pot,</w:t>
      </w:r>
      <w:proofErr w:type="gramEnd"/>
      <w:r>
        <w:rPr>
          <w:rFonts w:asciiTheme="minorHAnsi" w:hAnsiTheme="minorHAnsi" w:cs="Helvetica"/>
          <w:color w:val="333333"/>
          <w:sz w:val="22"/>
          <w:szCs w:val="22"/>
        </w:rPr>
        <w:t xml:space="preserve"> a </w:t>
      </w:r>
      <w:r w:rsidRPr="003636C3">
        <w:rPr>
          <w:rFonts w:asciiTheme="minorHAnsi" w:hAnsiTheme="minorHAnsi" w:cs="Helvetica"/>
          <w:color w:val="333333"/>
          <w:sz w:val="22"/>
          <w:szCs w:val="22"/>
        </w:rPr>
        <w:t xml:space="preserve">regime that promoted enforced starvation, mass executions, and slave labor </w:t>
      </w:r>
      <w:r>
        <w:rPr>
          <w:rFonts w:asciiTheme="minorHAnsi" w:hAnsiTheme="minorHAnsi" w:cs="Helvetica"/>
          <w:color w:val="333333"/>
          <w:sz w:val="22"/>
          <w:szCs w:val="22"/>
        </w:rPr>
        <w:t>and</w:t>
      </w:r>
      <w:r w:rsidRPr="003636C3">
        <w:rPr>
          <w:rFonts w:ascii="Calibri" w:hAnsi="Calibri" w:cs="Lucida Sans Unicode"/>
          <w:sz w:val="22"/>
          <w:szCs w:val="22"/>
          <w:lang w:val="en-GB"/>
        </w:rPr>
        <w:t xml:space="preserve"> decimated the</w:t>
      </w:r>
      <w:r>
        <w:rPr>
          <w:rFonts w:asciiTheme="minorHAnsi" w:hAnsiTheme="minorHAnsi" w:cs="Lucida Sans Unicode"/>
          <w:sz w:val="22"/>
          <w:szCs w:val="22"/>
          <w:lang w:val="en-GB"/>
        </w:rPr>
        <w:t xml:space="preserve"> Cambodian population.  It</w:t>
      </w:r>
      <w:r w:rsidRPr="003636C3">
        <w:rPr>
          <w:rFonts w:ascii="Calibri" w:hAnsi="Calibri" w:cs="Lucida Sans Unicode"/>
          <w:sz w:val="22"/>
          <w:szCs w:val="22"/>
          <w:lang w:val="en-GB"/>
        </w:rPr>
        <w:t xml:space="preserve"> </w:t>
      </w:r>
      <w:r w:rsidRPr="003636C3">
        <w:rPr>
          <w:rFonts w:asciiTheme="minorHAnsi" w:hAnsiTheme="minorHAnsi" w:cs="Lucida Sans Unicode"/>
          <w:sz w:val="22"/>
          <w:szCs w:val="22"/>
          <w:lang w:val="en-GB"/>
        </w:rPr>
        <w:t>destroy</w:t>
      </w:r>
      <w:r>
        <w:rPr>
          <w:rFonts w:asciiTheme="minorHAnsi" w:hAnsiTheme="minorHAnsi" w:cs="Lucida Sans Unicode"/>
          <w:sz w:val="22"/>
          <w:szCs w:val="22"/>
          <w:lang w:val="en-GB"/>
        </w:rPr>
        <w:t xml:space="preserve">ed </w:t>
      </w:r>
      <w:r w:rsidRPr="003636C3">
        <w:rPr>
          <w:rFonts w:asciiTheme="minorHAnsi" w:hAnsiTheme="minorHAnsi" w:cs="Lucida Sans Unicode"/>
          <w:sz w:val="22"/>
          <w:szCs w:val="22"/>
          <w:lang w:val="en-GB"/>
        </w:rPr>
        <w:t>the</w:t>
      </w:r>
      <w:r w:rsidRPr="003636C3">
        <w:rPr>
          <w:rFonts w:ascii="Calibri" w:hAnsi="Calibri" w:cs="Lucida Sans Unicode"/>
          <w:sz w:val="22"/>
          <w:szCs w:val="22"/>
          <w:lang w:val="en-GB"/>
        </w:rPr>
        <w:t xml:space="preserve"> social, moral and economic</w:t>
      </w:r>
      <w:r w:rsidRPr="00372CE2">
        <w:rPr>
          <w:rFonts w:ascii="Calibri" w:hAnsi="Calibri" w:cs="Lucida Sans Unicode"/>
          <w:sz w:val="22"/>
          <w:szCs w:val="22"/>
        </w:rPr>
        <w:t xml:space="preserve"> fiber</w:t>
      </w:r>
      <w:r w:rsidRPr="003636C3">
        <w:rPr>
          <w:rFonts w:ascii="Calibri" w:hAnsi="Calibri" w:cs="Lucida Sans Unicode"/>
          <w:sz w:val="22"/>
          <w:szCs w:val="22"/>
          <w:lang w:val="en-GB"/>
        </w:rPr>
        <w:t xml:space="preserve"> of the country </w:t>
      </w:r>
      <w:r w:rsidRPr="003636C3">
        <w:rPr>
          <w:rFonts w:ascii="Calibri" w:hAnsi="Calibri" w:cs="Lucida Sans Unicode"/>
          <w:sz w:val="22"/>
          <w:szCs w:val="22"/>
          <w:u w:val="single"/>
          <w:lang w:val="en-GB"/>
        </w:rPr>
        <w:t>and</w:t>
      </w:r>
      <w:r w:rsidRPr="003636C3">
        <w:rPr>
          <w:rFonts w:ascii="Calibri" w:hAnsi="Calibri" w:cs="Lucida Sans Unicode"/>
          <w:sz w:val="22"/>
          <w:szCs w:val="22"/>
          <w:lang w:val="en-GB"/>
        </w:rPr>
        <w:t xml:space="preserve"> most wells in countryside</w:t>
      </w:r>
      <w:r>
        <w:rPr>
          <w:rFonts w:asciiTheme="minorHAnsi" w:hAnsiTheme="minorHAnsi" w:cs="Lucida Sans Unicode"/>
          <w:sz w:val="22"/>
          <w:szCs w:val="22"/>
          <w:lang w:val="en-GB"/>
        </w:rPr>
        <w:t>.</w:t>
      </w:r>
    </w:p>
    <w:p w:rsidR="00C61F4F" w:rsidRPr="00372CE2" w:rsidRDefault="00C61F4F" w:rsidP="00C61F4F">
      <w:pPr>
        <w:pStyle w:val="NormalWeb"/>
        <w:rPr>
          <w:rFonts w:asciiTheme="minorHAnsi" w:hAnsiTheme="minorHAnsi" w:cs="Helvetica"/>
          <w:color w:val="333333"/>
          <w:sz w:val="22"/>
          <w:szCs w:val="22"/>
        </w:rPr>
      </w:pPr>
      <w:r w:rsidRPr="00372CE2">
        <w:rPr>
          <w:rFonts w:asciiTheme="minorHAnsi" w:hAnsiTheme="minorHAnsi" w:cs="Helvetica"/>
          <w:color w:val="333333"/>
          <w:sz w:val="22"/>
          <w:szCs w:val="22"/>
        </w:rPr>
        <w:t xml:space="preserve">The Tabitha Wells program runs in parallel to the “Family Development through Savings” program. The majority of families enrolled in the Savings Program have no access to clean water. </w:t>
      </w:r>
      <w:r w:rsidRPr="003636C3">
        <w:rPr>
          <w:rFonts w:ascii="Calibri" w:hAnsi="Calibri" w:cs="Lucida Sans Unicode"/>
          <w:sz w:val="22"/>
          <w:szCs w:val="22"/>
          <w:lang w:val="en-GB"/>
        </w:rPr>
        <w:t xml:space="preserve">Villagers and animals now use open ponds or </w:t>
      </w:r>
      <w:proofErr w:type="gramStart"/>
      <w:r w:rsidRPr="003636C3">
        <w:rPr>
          <w:rFonts w:ascii="Calibri" w:hAnsi="Calibri" w:cs="Lucida Sans Unicode"/>
          <w:sz w:val="22"/>
          <w:szCs w:val="22"/>
          <w:lang w:val="en-GB"/>
        </w:rPr>
        <w:t>rivers which</w:t>
      </w:r>
      <w:proofErr w:type="gramEnd"/>
      <w:r w:rsidRPr="003636C3">
        <w:rPr>
          <w:rFonts w:ascii="Calibri" w:hAnsi="Calibri" w:cs="Lucida Sans Unicode"/>
          <w:sz w:val="22"/>
          <w:szCs w:val="22"/>
          <w:lang w:val="en-GB"/>
        </w:rPr>
        <w:t xml:space="preserve"> are often polluted, resulting in diarrhoea and other infectious disea</w:t>
      </w:r>
      <w:r>
        <w:rPr>
          <w:rFonts w:asciiTheme="minorHAnsi" w:hAnsiTheme="minorHAnsi" w:cs="Lucida Sans Unicode"/>
          <w:sz w:val="22"/>
          <w:szCs w:val="22"/>
          <w:lang w:val="en-GB"/>
        </w:rPr>
        <w:t>ses</w:t>
      </w:r>
      <w:r>
        <w:rPr>
          <w:rFonts w:asciiTheme="minorHAnsi" w:hAnsiTheme="minorHAnsi" w:cs="Helvetica"/>
          <w:color w:val="333333"/>
          <w:sz w:val="22"/>
          <w:szCs w:val="22"/>
        </w:rPr>
        <w:t xml:space="preserve">. </w:t>
      </w:r>
      <w:r w:rsidRPr="00372CE2">
        <w:rPr>
          <w:rFonts w:asciiTheme="minorHAnsi" w:hAnsiTheme="minorHAnsi" w:cs="Helvetica"/>
          <w:color w:val="333333"/>
          <w:sz w:val="22"/>
          <w:szCs w:val="22"/>
        </w:rPr>
        <w:t>The nearest source of clean water may be several kilometers away.</w:t>
      </w:r>
    </w:p>
    <w:p w:rsidR="00C61F4F" w:rsidRDefault="00C61F4F" w:rsidP="00C61F4F">
      <w:proofErr w:type="spellStart"/>
      <w:r w:rsidRPr="00D40946">
        <w:rPr>
          <w:b/>
        </w:rPr>
        <w:t>FAWCO’s</w:t>
      </w:r>
      <w:proofErr w:type="spellEnd"/>
      <w:r w:rsidRPr="00D40946">
        <w:rPr>
          <w:b/>
        </w:rPr>
        <w:t xml:space="preserve"> goal is to raise $80,000 to build family and field wells in Cambodia, allowing sustainable access to water to </w:t>
      </w:r>
      <w:r>
        <w:rPr>
          <w:b/>
        </w:rPr>
        <w:t>nearly 2000</w:t>
      </w:r>
      <w:r w:rsidRPr="00D40946">
        <w:rPr>
          <w:b/>
        </w:rPr>
        <w:t xml:space="preserve"> Cambodian families which will help to lift them from poverty and despair, into lives of dignity and hope, and active participation in their communities.  </w:t>
      </w:r>
      <w:r w:rsidRPr="00D40946">
        <w:t>Family wells can be constructed for as little as $100</w:t>
      </w:r>
      <w:r>
        <w:t xml:space="preserve"> </w:t>
      </w:r>
      <w:r w:rsidRPr="00D40946">
        <w:t>and field wells or as little as $250</w:t>
      </w:r>
      <w:r>
        <w:t xml:space="preserve">. </w:t>
      </w:r>
    </w:p>
    <w:p w:rsidR="00C61F4F" w:rsidRPr="00372CE2" w:rsidRDefault="00C61F4F" w:rsidP="00C61F4F">
      <w:pPr>
        <w:rPr>
          <w:rFonts w:cs="Arial"/>
          <w:b/>
          <w:color w:val="333333"/>
        </w:rPr>
      </w:pPr>
    </w:p>
    <w:p w:rsidR="00C61F4F" w:rsidRPr="00372CE2" w:rsidRDefault="00C61F4F" w:rsidP="00C61F4F">
      <w:pPr>
        <w:rPr>
          <w:rFonts w:cs="Helvetica"/>
          <w:color w:val="333333"/>
        </w:rPr>
      </w:pPr>
      <w:r w:rsidRPr="001F6D1C">
        <w:rPr>
          <w:rFonts w:cs="Helvetica"/>
          <w:noProof/>
          <w:color w:val="333333"/>
          <w:lang w:val="fr-FR" w:eastAsia="fr-FR"/>
        </w:rPr>
        <w:drawing>
          <wp:anchor distT="0" distB="0" distL="114300" distR="114300" simplePos="0" relativeHeight="251660288" behindDoc="0" locked="0" layoutInCell="1" allowOverlap="1">
            <wp:simplePos x="476250" y="4333875"/>
            <wp:positionH relativeFrom="margin">
              <wp:align>left</wp:align>
            </wp:positionH>
            <wp:positionV relativeFrom="margin">
              <wp:align>center</wp:align>
            </wp:positionV>
            <wp:extent cx="1504950" cy="1066800"/>
            <wp:effectExtent l="19050" t="0" r="0" b="0"/>
            <wp:wrapSquare wrapText="bothSides"/>
            <wp:docPr id="8" name="Picture 3" descr="http://myacton8.com/img/MDG/goal7_takeAction_picture.jpg"/>
            <wp:cNvGraphicFramePr/>
            <a:graphic xmlns:a="http://schemas.openxmlformats.org/drawingml/2006/main">
              <a:graphicData uri="http://schemas.openxmlformats.org/drawingml/2006/picture">
                <pic:pic xmlns:pic="http://schemas.openxmlformats.org/drawingml/2006/picture">
                  <pic:nvPicPr>
                    <pic:cNvPr id="0" name="Picture 2" descr="http://myacton8.com/img/MDG/goal7_takeAction_picture.jpg"/>
                    <pic:cNvPicPr>
                      <a:picLocks noChangeAspect="1" noChangeArrowheads="1"/>
                    </pic:cNvPicPr>
                  </pic:nvPicPr>
                  <pic:blipFill>
                    <a:blip r:embed="rId7" cstate="print"/>
                    <a:srcRect/>
                    <a:stretch>
                      <a:fillRect/>
                    </a:stretch>
                  </pic:blipFill>
                  <pic:spPr bwMode="auto">
                    <a:xfrm>
                      <a:off x="0" y="0"/>
                      <a:ext cx="1504950" cy="1066800"/>
                    </a:xfrm>
                    <a:prstGeom prst="rect">
                      <a:avLst/>
                    </a:prstGeom>
                    <a:noFill/>
                    <a:ln w="9525">
                      <a:noFill/>
                      <a:miter lim="800000"/>
                      <a:headEnd/>
                      <a:tailEnd/>
                    </a:ln>
                  </pic:spPr>
                </pic:pic>
              </a:graphicData>
            </a:graphic>
          </wp:anchor>
        </w:drawing>
      </w:r>
      <w:r w:rsidRPr="00372CE2">
        <w:rPr>
          <w:rFonts w:cs="Helvetica"/>
          <w:color w:val="333333"/>
        </w:rPr>
        <w:t>The impact of access to clean water through the installation of wells on families is immedi</w:t>
      </w:r>
      <w:r>
        <w:rPr>
          <w:rFonts w:cs="Helvetica"/>
          <w:color w:val="333333"/>
        </w:rPr>
        <w:t xml:space="preserve">ate and significant.   There is a </w:t>
      </w:r>
      <w:r w:rsidRPr="00372CE2">
        <w:rPr>
          <w:rFonts w:cs="Helvetica"/>
          <w:color w:val="333333"/>
        </w:rPr>
        <w:t xml:space="preserve">decrease in the incidence of diarrhea and skin infections in the families. Within weeks, </w:t>
      </w:r>
      <w:r>
        <w:rPr>
          <w:rFonts w:cs="Helvetica"/>
          <w:color w:val="333333"/>
        </w:rPr>
        <w:t>they</w:t>
      </w:r>
      <w:r w:rsidRPr="00372CE2">
        <w:rPr>
          <w:rFonts w:cs="Helvetica"/>
          <w:color w:val="333333"/>
        </w:rPr>
        <w:t xml:space="preserve"> gain</w:t>
      </w:r>
      <w:r>
        <w:rPr>
          <w:rFonts w:cs="Helvetica"/>
          <w:color w:val="333333"/>
        </w:rPr>
        <w:t xml:space="preserve"> </w:t>
      </w:r>
      <w:r w:rsidRPr="00372CE2">
        <w:rPr>
          <w:rFonts w:cs="Helvetica"/>
          <w:color w:val="333333"/>
        </w:rPr>
        <w:t>weight; their eyes los</w:t>
      </w:r>
      <w:r>
        <w:rPr>
          <w:rFonts w:cs="Helvetica"/>
          <w:color w:val="333333"/>
        </w:rPr>
        <w:t>e</w:t>
      </w:r>
      <w:r w:rsidRPr="00372CE2">
        <w:rPr>
          <w:rFonts w:cs="Helvetica"/>
          <w:color w:val="333333"/>
        </w:rPr>
        <w:t xml:space="preserve"> that haunted, dry look and their ability to work increased by several hours a day.</w:t>
      </w:r>
    </w:p>
    <w:p w:rsidR="00C61F4F" w:rsidRPr="00372CE2" w:rsidRDefault="00C61F4F" w:rsidP="00C61F4F">
      <w:pPr>
        <w:rPr>
          <w:rFonts w:cs="Helvetica"/>
          <w:color w:val="333333"/>
        </w:rPr>
      </w:pPr>
    </w:p>
    <w:p w:rsidR="00353C1D" w:rsidRDefault="00C61F4F" w:rsidP="00C61F4F">
      <w:pPr>
        <w:rPr>
          <w:rFonts w:ascii="Calibri" w:hAnsi="Calibri" w:cs="Helvetica"/>
          <w:color w:val="333333"/>
        </w:rPr>
      </w:pPr>
      <w:r w:rsidRPr="00372CE2">
        <w:rPr>
          <w:rFonts w:ascii="Calibri" w:eastAsia="Calibri" w:hAnsi="Calibri" w:cs="Lucida Sans Unicode"/>
          <w:lang w:val="en-GB"/>
        </w:rPr>
        <w:t xml:space="preserve">Each well becomes the responsibility of the family after construction. They receive training in the proper maintenance of their well from the contractor. </w:t>
      </w:r>
      <w:r>
        <w:rPr>
          <w:rFonts w:cs="Lucida Sans Unicode"/>
          <w:lang w:val="en-GB"/>
        </w:rPr>
        <w:t>These families</w:t>
      </w:r>
      <w:r w:rsidRPr="00372CE2">
        <w:rPr>
          <w:rFonts w:ascii="Calibri" w:eastAsia="Calibri" w:hAnsi="Calibri" w:cs="Lucida Sans Unicode"/>
          <w:lang w:val="en-GB"/>
        </w:rPr>
        <w:t xml:space="preserve"> are required to grow vegetables </w:t>
      </w:r>
      <w:r>
        <w:rPr>
          <w:rFonts w:cs="Lucida Sans Unicode"/>
          <w:lang w:val="en-GB"/>
        </w:rPr>
        <w:t xml:space="preserve">and </w:t>
      </w:r>
      <w:r w:rsidRPr="00372CE2">
        <w:rPr>
          <w:rFonts w:ascii="Calibri" w:eastAsia="Calibri" w:hAnsi="Calibri" w:cs="Lucida Sans Unicode"/>
          <w:lang w:val="en-GB"/>
        </w:rPr>
        <w:t>rice</w:t>
      </w:r>
      <w:r>
        <w:rPr>
          <w:rFonts w:cs="Lucida Sans Unicode"/>
          <w:lang w:val="en-GB"/>
        </w:rPr>
        <w:t xml:space="preserve"> and</w:t>
      </w:r>
      <w:r w:rsidRPr="00372CE2">
        <w:rPr>
          <w:rFonts w:ascii="Calibri" w:eastAsia="Calibri" w:hAnsi="Calibri" w:cs="Lucida Sans Unicode"/>
          <w:lang w:val="en-GB"/>
        </w:rPr>
        <w:t xml:space="preserve"> to earn an income from the wells</w:t>
      </w:r>
      <w:r>
        <w:rPr>
          <w:rFonts w:cs="Lucida Sans Unicode"/>
          <w:lang w:val="en-GB"/>
        </w:rPr>
        <w:t xml:space="preserve">. </w:t>
      </w:r>
      <w:r w:rsidRPr="0079799D">
        <w:rPr>
          <w:rFonts w:cs="Lucida Sans Unicode"/>
          <w:b/>
          <w:lang w:val="en-GB"/>
        </w:rPr>
        <w:t>For more info, go to:</w:t>
      </w:r>
      <w:r>
        <w:rPr>
          <w:rFonts w:cs="Lucida Sans Unicode"/>
          <w:b/>
          <w:lang w:val="en-GB"/>
        </w:rPr>
        <w:t xml:space="preserve"> </w:t>
      </w:r>
      <w:hyperlink r:id="rId8" w:history="1">
        <w:r w:rsidRPr="0079799D">
          <w:rPr>
            <w:rStyle w:val="Lienhypertexte"/>
            <w:rFonts w:cs="Lucida Sans Unicode"/>
            <w:b/>
            <w:lang w:val="en-GB"/>
          </w:rPr>
          <w:t>www.fawcofoundation.org</w:t>
        </w:r>
      </w:hyperlink>
      <w:r>
        <w:rPr>
          <w:rFonts w:cs="Lucida Sans Unicode"/>
          <w:lang w:val="en-GB"/>
        </w:rPr>
        <w:t xml:space="preserve"> </w:t>
      </w:r>
      <w:r w:rsidRPr="00372CE2">
        <w:rPr>
          <w:rFonts w:cs="Helvetica"/>
          <w:color w:val="333333"/>
        </w:rPr>
        <w:br/>
      </w:r>
    </w:p>
    <w:p w:rsidR="00A32F12" w:rsidRDefault="00353C1D" w:rsidP="00A32F12">
      <w:pPr>
        <w:jc w:val="center"/>
        <w:rPr>
          <w:rFonts w:ascii="Calibri" w:hAnsi="Calibri" w:cs="Helvetica"/>
          <w:color w:val="333333"/>
        </w:rPr>
      </w:pPr>
      <w:r>
        <w:rPr>
          <w:rFonts w:ascii="Calibri" w:hAnsi="Calibri" w:cs="Helvetica"/>
          <w:noProof/>
          <w:color w:val="333333"/>
          <w:lang w:val="fr-FR" w:eastAsia="fr-FR"/>
        </w:rPr>
        <w:drawing>
          <wp:inline distT="0" distB="0" distL="0" distR="0">
            <wp:extent cx="4413885" cy="935355"/>
            <wp:effectExtent l="19050" t="0" r="5715" b="0"/>
            <wp:docPr id="16" name="Picture 15" descr="large bann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 banner logo.jpg"/>
                    <pic:cNvPicPr/>
                  </pic:nvPicPr>
                  <pic:blipFill>
                    <a:blip r:embed="rId9" cstate="print"/>
                    <a:stretch>
                      <a:fillRect/>
                    </a:stretch>
                  </pic:blipFill>
                  <pic:spPr>
                    <a:xfrm>
                      <a:off x="0" y="0"/>
                      <a:ext cx="4413885" cy="935355"/>
                    </a:xfrm>
                    <a:prstGeom prst="rect">
                      <a:avLst/>
                    </a:prstGeom>
                  </pic:spPr>
                </pic:pic>
              </a:graphicData>
            </a:graphic>
          </wp:inline>
        </w:drawing>
      </w:r>
    </w:p>
    <w:p w:rsidR="00A32F12" w:rsidRDefault="00A32F12" w:rsidP="00A32F12">
      <w:pPr>
        <w:jc w:val="center"/>
        <w:rPr>
          <w:rFonts w:ascii="Calibri" w:hAnsi="Calibri" w:cs="Helvetica"/>
          <w:color w:val="333333"/>
        </w:rPr>
      </w:pPr>
    </w:p>
    <w:p w:rsidR="00B82CAC" w:rsidRDefault="00B82CAC" w:rsidP="00A32F12">
      <w:pPr>
        <w:jc w:val="center"/>
        <w:rPr>
          <w:rFonts w:ascii="Calibri" w:hAnsi="Calibri" w:cs="Helvetica"/>
          <w:color w:val="333333"/>
        </w:rPr>
      </w:pPr>
    </w:p>
    <w:p w:rsidR="00A32F12" w:rsidRDefault="00A32F12" w:rsidP="00A32F12">
      <w:pPr>
        <w:jc w:val="center"/>
        <w:rPr>
          <w:rFonts w:ascii="Calibri" w:hAnsi="Calibri" w:cs="Helvetica"/>
          <w:color w:val="333333"/>
        </w:rPr>
      </w:pPr>
    </w:p>
    <w:p w:rsidR="00B82CAC" w:rsidRDefault="00B82CAC" w:rsidP="00CA3C13">
      <w:pPr>
        <w:jc w:val="center"/>
        <w:outlineLvl w:val="0"/>
        <w:rPr>
          <w:b/>
          <w:i/>
          <w:sz w:val="36"/>
          <w:szCs w:val="36"/>
        </w:rPr>
      </w:pPr>
      <w:r>
        <w:rPr>
          <w:rFonts w:ascii="Curlz MT" w:hAnsi="Curlz MT" w:cs="Arial"/>
          <w:b/>
          <w:color w:val="943634" w:themeColor="accent2" w:themeShade="BF"/>
          <w:sz w:val="36"/>
          <w:szCs w:val="36"/>
        </w:rPr>
        <w:t>Drinks and Dessert</w:t>
      </w:r>
      <w:r w:rsidR="001E12BA" w:rsidRPr="00B82CAC">
        <w:rPr>
          <w:rFonts w:ascii="Curlz MT" w:hAnsi="Curlz MT" w:cs="Arial"/>
          <w:b/>
          <w:color w:val="943634" w:themeColor="accent2" w:themeShade="BF"/>
          <w:sz w:val="36"/>
          <w:szCs w:val="36"/>
        </w:rPr>
        <w:t xml:space="preserve"> Pairing</w:t>
      </w:r>
      <w:r>
        <w:rPr>
          <w:rFonts w:ascii="Curlz MT" w:hAnsi="Curlz MT" w:cs="Arial"/>
          <w:b/>
          <w:color w:val="943634" w:themeColor="accent2" w:themeShade="BF"/>
          <w:sz w:val="36"/>
          <w:szCs w:val="36"/>
        </w:rPr>
        <w:t xml:space="preserve"> </w:t>
      </w:r>
      <w:r w:rsidR="00607E0F" w:rsidRPr="00B82CAC">
        <w:rPr>
          <w:rFonts w:ascii="Curlz MT" w:hAnsi="Curlz MT"/>
          <w:b/>
          <w:color w:val="632423"/>
          <w:sz w:val="36"/>
          <w:szCs w:val="36"/>
        </w:rPr>
        <w:t>Event</w:t>
      </w:r>
      <w:r w:rsidRPr="00B82CAC">
        <w:rPr>
          <w:b/>
          <w:i/>
          <w:sz w:val="36"/>
          <w:szCs w:val="36"/>
        </w:rPr>
        <w:t xml:space="preserve"> </w:t>
      </w:r>
    </w:p>
    <w:p w:rsidR="00B82CAC" w:rsidRPr="00B82CAC" w:rsidRDefault="00B82CAC" w:rsidP="00B82CAC">
      <w:pPr>
        <w:jc w:val="center"/>
        <w:rPr>
          <w:rFonts w:ascii="Curlz MT" w:hAnsi="Curlz MT" w:cs="Arial"/>
          <w:b/>
          <w:color w:val="943634" w:themeColor="accent2" w:themeShade="BF"/>
          <w:sz w:val="36"/>
          <w:szCs w:val="36"/>
        </w:rPr>
      </w:pPr>
      <w:r>
        <w:rPr>
          <w:rFonts w:ascii="Arial" w:hAnsi="Arial" w:cs="Arial"/>
          <w:b/>
          <w:sz w:val="24"/>
        </w:rPr>
        <w:t>A Sweet Way to Help the FAWCO Target Water Project</w:t>
      </w:r>
    </w:p>
    <w:p w:rsidR="00B82CAC" w:rsidRDefault="00B82CAC" w:rsidP="001E12BA">
      <w:pPr>
        <w:rPr>
          <w:b/>
          <w:i/>
          <w:sz w:val="36"/>
          <w:szCs w:val="36"/>
        </w:rPr>
      </w:pPr>
    </w:p>
    <w:p w:rsidR="001E12BA" w:rsidRDefault="001E12BA" w:rsidP="001E12BA">
      <w:r w:rsidRPr="00DE172B">
        <w:rPr>
          <w:i/>
        </w:rPr>
        <w:t>(Your Club’s name here</w:t>
      </w:r>
      <w:r>
        <w:t xml:space="preserve">) is hosting an event pairing dessert and wine for the tasting.  What could be more delicious than that?  </w:t>
      </w:r>
    </w:p>
    <w:p w:rsidR="001E12BA" w:rsidRPr="00DC1149" w:rsidRDefault="001E12BA" w:rsidP="001E12BA">
      <w:pPr>
        <w:rPr>
          <w:b/>
          <w:u w:val="single"/>
        </w:rPr>
      </w:pPr>
    </w:p>
    <w:p w:rsidR="00C31FAA" w:rsidRDefault="00C31FAA" w:rsidP="00B82CAC">
      <w:r>
        <w:t xml:space="preserve">The theme of this event is </w:t>
      </w:r>
      <w:r w:rsidRPr="00F90778">
        <w:rPr>
          <w:b/>
        </w:rPr>
        <w:t xml:space="preserve">Desserts and Drinks from </w:t>
      </w:r>
      <w:r>
        <w:rPr>
          <w:b/>
        </w:rPr>
        <w:t>(</w:t>
      </w:r>
      <w:r w:rsidRPr="00F90778">
        <w:rPr>
          <w:b/>
          <w:i/>
        </w:rPr>
        <w:t>name the region/city/et</w:t>
      </w:r>
      <w:r w:rsidRPr="00F90778">
        <w:rPr>
          <w:i/>
        </w:rPr>
        <w:t>c</w:t>
      </w:r>
      <w:r w:rsidRPr="00F90778">
        <w:t>)</w:t>
      </w:r>
      <w:r>
        <w:t xml:space="preserve"> </w:t>
      </w:r>
      <w:proofErr w:type="gramStart"/>
      <w:r>
        <w:t>Tasting</w:t>
      </w:r>
      <w:proofErr w:type="gramEnd"/>
      <w:r>
        <w:t xml:space="preserve"> tables will be arranged to represent this rich and bountiful geographic region known for </w:t>
      </w:r>
      <w:r w:rsidRPr="00F90778">
        <w:rPr>
          <w:i/>
        </w:rPr>
        <w:t>(what is it known for?</w:t>
      </w:r>
      <w:r>
        <w:rPr>
          <w:i/>
        </w:rPr>
        <w:t xml:space="preserve">). </w:t>
      </w:r>
      <w:r w:rsidRPr="00F90778">
        <w:rPr>
          <w:i/>
        </w:rPr>
        <w:t xml:space="preserve"> </w:t>
      </w:r>
      <w:r>
        <w:t>The desserts and drinks pairings are based on matches selected from a finely edited selection of dessert and drink pairings.</w:t>
      </w:r>
    </w:p>
    <w:p w:rsidR="00C31FAA" w:rsidRDefault="00C31FAA" w:rsidP="00B82CAC"/>
    <w:p w:rsidR="00B82CAC" w:rsidRDefault="001E12BA" w:rsidP="00B82CAC">
      <w:r>
        <w:t xml:space="preserve">The </w:t>
      </w:r>
      <w:r w:rsidR="00B82CAC">
        <w:t>admission</w:t>
      </w:r>
      <w:r>
        <w:t xml:space="preserve"> ticket to the event </w:t>
      </w:r>
      <w:r w:rsidR="009D732C">
        <w:t xml:space="preserve">will </w:t>
      </w:r>
      <w:r>
        <w:t xml:space="preserve">provide the participant with a wine glass, </w:t>
      </w:r>
      <w:r w:rsidR="00B82CAC">
        <w:t>d</w:t>
      </w:r>
      <w:r>
        <w:t>essert plate, and fork and an evening of wonderful foods and flavors.   “</w:t>
      </w:r>
      <w:r w:rsidRPr="00DE172B">
        <w:t>Tasting tickets</w:t>
      </w:r>
      <w:r>
        <w:t xml:space="preserve">” will be used to purchase one pairing of </w:t>
      </w:r>
      <w:r w:rsidR="00B82CAC">
        <w:t>d</w:t>
      </w:r>
      <w:r>
        <w:t xml:space="preserve">essert and drink.  </w:t>
      </w:r>
      <w:r w:rsidR="00B82CAC">
        <w:t xml:space="preserve">Local businesses and services will assist us by providing some of the delights of the evening.  </w:t>
      </w:r>
    </w:p>
    <w:p w:rsidR="00B82CAC" w:rsidRPr="00F90778" w:rsidRDefault="00B82CAC" w:rsidP="00B82CAC">
      <w:pPr>
        <w:rPr>
          <w:i/>
        </w:rPr>
      </w:pPr>
    </w:p>
    <w:p w:rsidR="001E12BA" w:rsidRDefault="001E12BA" w:rsidP="001E12BA">
      <w:r>
        <w:t>An individual can try as many of the delicacies as they’ve purchased tasting tickets, much like going to a Gourmand Exposition</w:t>
      </w:r>
      <w:r w:rsidR="00B82CAC">
        <w:t>!</w:t>
      </w:r>
      <w:r>
        <w:t xml:space="preserve"> </w:t>
      </w:r>
    </w:p>
    <w:p w:rsidR="001E12BA" w:rsidRDefault="001E12BA" w:rsidP="001E12BA"/>
    <w:p w:rsidR="001E12BA" w:rsidRDefault="001E12BA" w:rsidP="001E12BA">
      <w:r w:rsidRPr="00DE172B">
        <w:rPr>
          <w:i/>
        </w:rPr>
        <w:t xml:space="preserve">There will be a very special tasting (an old, old port or top end champagne for example) </w:t>
      </w:r>
      <w:r w:rsidR="009D732C">
        <w:rPr>
          <w:i/>
        </w:rPr>
        <w:t xml:space="preserve">that is so unique it </w:t>
      </w:r>
      <w:r w:rsidRPr="00DE172B">
        <w:rPr>
          <w:i/>
        </w:rPr>
        <w:t>will require 2 tickets for a tasting</w:t>
      </w:r>
      <w:r w:rsidR="009D732C">
        <w:t>!</w:t>
      </w:r>
    </w:p>
    <w:p w:rsidR="001E12BA" w:rsidRDefault="001E12BA" w:rsidP="001E12BA"/>
    <w:p w:rsidR="00B82CAC" w:rsidRDefault="00B82CAC" w:rsidP="00CA3C13">
      <w:pPr>
        <w:outlineLvl w:val="0"/>
      </w:pPr>
      <w:r>
        <w:t xml:space="preserve">We’ll also have one or two surprises for some of the lucky participants.  </w:t>
      </w:r>
    </w:p>
    <w:p w:rsidR="00B82CAC" w:rsidRDefault="00B82CAC" w:rsidP="001E12BA"/>
    <w:p w:rsidR="00607E0F" w:rsidRDefault="00607E0F" w:rsidP="001E12BA">
      <w:pPr>
        <w:rPr>
          <w:sz w:val="24"/>
          <w:szCs w:val="28"/>
        </w:rPr>
      </w:pPr>
    </w:p>
    <w:p w:rsidR="00607E0F" w:rsidRDefault="00607E0F" w:rsidP="00607E0F">
      <w:pPr>
        <w:rPr>
          <w:sz w:val="24"/>
          <w:szCs w:val="28"/>
        </w:rPr>
      </w:pPr>
    </w:p>
    <w:p w:rsidR="00A32F12" w:rsidRDefault="00A32F12" w:rsidP="00A32F12">
      <w:pPr>
        <w:jc w:val="center"/>
        <w:rPr>
          <w:rFonts w:ascii="Calibri" w:hAnsi="Calibri" w:cs="Helvetica"/>
          <w:color w:val="333333"/>
        </w:rPr>
      </w:pPr>
    </w:p>
    <w:p w:rsidR="00B82CAC" w:rsidRDefault="00B82CAC" w:rsidP="00DB27AF">
      <w:pPr>
        <w:rPr>
          <w:rFonts w:ascii="Calibri" w:hAnsi="Calibri" w:cs="Helvetica"/>
          <w:b/>
          <w:noProof/>
          <w:color w:val="333333"/>
          <w:sz w:val="28"/>
          <w:szCs w:val="28"/>
        </w:rPr>
      </w:pPr>
    </w:p>
    <w:p w:rsidR="00756A5E" w:rsidRPr="00DB27AF" w:rsidRDefault="00756A5E" w:rsidP="00DB27AF">
      <w:pPr>
        <w:rPr>
          <w:rFonts w:ascii="Calibri" w:hAnsi="Calibri" w:cs="Helvetica"/>
          <w:color w:val="333333"/>
        </w:rPr>
      </w:pPr>
      <w:r>
        <w:rPr>
          <w:rFonts w:ascii="Calibri" w:hAnsi="Calibri" w:cs="Helvetica"/>
          <w:b/>
          <w:noProof/>
          <w:color w:val="333333"/>
          <w:sz w:val="28"/>
          <w:szCs w:val="28"/>
        </w:rPr>
        <w:t>(</w:t>
      </w:r>
      <w:r w:rsidRPr="00756A5E">
        <w:rPr>
          <w:rFonts w:ascii="Calibri" w:hAnsi="Calibri" w:cs="Helvetica"/>
          <w:b/>
          <w:noProof/>
          <w:color w:val="333333"/>
          <w:sz w:val="28"/>
          <w:szCs w:val="28"/>
        </w:rPr>
        <w:t>YOUR CLUB LOGO PASTED HERE</w:t>
      </w:r>
      <w:r>
        <w:rPr>
          <w:rFonts w:ascii="Calibri" w:hAnsi="Calibri" w:cs="Helvetica"/>
          <w:b/>
          <w:noProof/>
          <w:color w:val="333333"/>
          <w:sz w:val="28"/>
          <w:szCs w:val="28"/>
        </w:rPr>
        <w:t>)</w:t>
      </w:r>
    </w:p>
    <w:p w:rsidR="00756A5E" w:rsidRDefault="00756A5E" w:rsidP="00756A5E">
      <w:pPr>
        <w:jc w:val="center"/>
        <w:rPr>
          <w:rFonts w:ascii="Calibri" w:hAnsi="Calibri" w:cs="Helvetica"/>
          <w:b/>
          <w:noProof/>
          <w:color w:val="333333"/>
          <w:sz w:val="28"/>
          <w:szCs w:val="28"/>
        </w:rPr>
      </w:pPr>
    </w:p>
    <w:p w:rsidR="00DB27AF" w:rsidRDefault="00EA71A3" w:rsidP="00CA3C13">
      <w:pPr>
        <w:jc w:val="both"/>
        <w:outlineLvl w:val="0"/>
        <w:rPr>
          <w:rFonts w:ascii="Calibri" w:hAnsi="Calibri" w:cs="Helvetica"/>
          <w:color w:val="333333"/>
        </w:rPr>
      </w:pPr>
      <w:r>
        <w:rPr>
          <w:rFonts w:ascii="Calibri" w:hAnsi="Calibri" w:cs="Helvetica"/>
          <w:color w:val="333333"/>
        </w:rPr>
        <w:t>Dear (</w:t>
      </w:r>
      <w:r w:rsidRPr="00EA71A3">
        <w:rPr>
          <w:rFonts w:ascii="Calibri" w:hAnsi="Calibri" w:cs="Helvetica"/>
          <w:i/>
          <w:color w:val="333333"/>
        </w:rPr>
        <w:t>Prospective donor’s name</w:t>
      </w:r>
      <w:r>
        <w:rPr>
          <w:rFonts w:ascii="Calibri" w:hAnsi="Calibri" w:cs="Helvetica"/>
          <w:color w:val="333333"/>
        </w:rPr>
        <w:t>)</w:t>
      </w:r>
    </w:p>
    <w:p w:rsidR="00DB27AF" w:rsidRPr="005503FB" w:rsidRDefault="00DB27AF" w:rsidP="00756A5E">
      <w:pPr>
        <w:jc w:val="both"/>
        <w:rPr>
          <w:rFonts w:ascii="Calibri" w:hAnsi="Calibri" w:cs="Helvetica"/>
          <w:color w:val="333333"/>
        </w:rPr>
      </w:pPr>
    </w:p>
    <w:p w:rsidR="005B1FE0" w:rsidRDefault="005503FB" w:rsidP="005503FB">
      <w:pPr>
        <w:jc w:val="both"/>
        <w:rPr>
          <w:rFonts w:ascii="Calibri" w:hAnsi="Calibri" w:cs="Helvetica"/>
          <w:color w:val="333333"/>
        </w:rPr>
      </w:pPr>
      <w:r>
        <w:rPr>
          <w:rFonts w:ascii="Calibri" w:hAnsi="Calibri" w:cs="Helvetica"/>
          <w:color w:val="333333"/>
        </w:rPr>
        <w:t>(</w:t>
      </w:r>
      <w:r w:rsidRPr="00B558E0">
        <w:rPr>
          <w:rFonts w:ascii="Calibri" w:hAnsi="Calibri" w:cs="Helvetica"/>
          <w:i/>
          <w:color w:val="333333"/>
        </w:rPr>
        <w:t>Your club’s name</w:t>
      </w:r>
      <w:r>
        <w:rPr>
          <w:rFonts w:ascii="Calibri" w:hAnsi="Calibri" w:cs="Helvetica"/>
          <w:color w:val="333333"/>
        </w:rPr>
        <w:t xml:space="preserve">) is organizing </w:t>
      </w:r>
      <w:r w:rsidR="000779FC">
        <w:rPr>
          <w:rFonts w:ascii="Calibri" w:hAnsi="Calibri" w:cs="Helvetica"/>
          <w:color w:val="333333"/>
        </w:rPr>
        <w:t>A “</w:t>
      </w:r>
      <w:r w:rsidR="00B82CAC">
        <w:rPr>
          <w:rFonts w:ascii="Calibri" w:hAnsi="Calibri" w:cs="Helvetica"/>
          <w:b/>
          <w:color w:val="333333"/>
        </w:rPr>
        <w:t>Drinks and Dessert</w:t>
      </w:r>
      <w:r w:rsidR="000779FC">
        <w:rPr>
          <w:rFonts w:ascii="Calibri" w:hAnsi="Calibri" w:cs="Helvetica"/>
          <w:color w:val="333333"/>
        </w:rPr>
        <w:t>”</w:t>
      </w:r>
      <w:r>
        <w:rPr>
          <w:rFonts w:ascii="Calibri" w:hAnsi="Calibri" w:cs="Helvetica"/>
          <w:color w:val="333333"/>
        </w:rPr>
        <w:t xml:space="preserve"> </w:t>
      </w:r>
      <w:r w:rsidR="000779FC">
        <w:rPr>
          <w:rFonts w:ascii="Calibri" w:hAnsi="Calibri" w:cs="Helvetica"/>
          <w:color w:val="333333"/>
        </w:rPr>
        <w:t xml:space="preserve">cooking </w:t>
      </w:r>
      <w:r>
        <w:rPr>
          <w:rFonts w:ascii="Calibri" w:hAnsi="Calibri" w:cs="Helvetica"/>
          <w:color w:val="333333"/>
        </w:rPr>
        <w:t>event in support of the FAWCO Target Water Project.  The event will be held on (</w:t>
      </w:r>
      <w:r w:rsidRPr="00B558E0">
        <w:rPr>
          <w:rFonts w:ascii="Calibri" w:hAnsi="Calibri" w:cs="Helvetica"/>
          <w:i/>
          <w:color w:val="333333"/>
        </w:rPr>
        <w:t>the date</w:t>
      </w:r>
      <w:r>
        <w:rPr>
          <w:rFonts w:ascii="Calibri" w:hAnsi="Calibri" w:cs="Helvetica"/>
          <w:color w:val="333333"/>
        </w:rPr>
        <w:t>).</w:t>
      </w:r>
    </w:p>
    <w:p w:rsidR="005503FB" w:rsidRDefault="005503FB" w:rsidP="005503FB">
      <w:pPr>
        <w:jc w:val="both"/>
        <w:rPr>
          <w:rFonts w:ascii="Calibri" w:hAnsi="Calibri" w:cs="Helvetica"/>
          <w:color w:val="333333"/>
        </w:rPr>
      </w:pPr>
    </w:p>
    <w:p w:rsidR="00B558E0" w:rsidRPr="000779FC" w:rsidRDefault="005503FB" w:rsidP="00B558E0">
      <w:pPr>
        <w:jc w:val="both"/>
      </w:pPr>
      <w:r>
        <w:rPr>
          <w:rFonts w:ascii="Calibri" w:hAnsi="Calibri" w:cs="Helvetica"/>
          <w:color w:val="333333"/>
        </w:rPr>
        <w:t xml:space="preserve">We are asking for your support in making this event a big success.  As you have read, </w:t>
      </w:r>
      <w:r w:rsidR="000779FC">
        <w:rPr>
          <w:rFonts w:ascii="Calibri" w:hAnsi="Calibri" w:cs="Helvetica"/>
          <w:color w:val="333333"/>
        </w:rPr>
        <w:t>this is a</w:t>
      </w:r>
      <w:r w:rsidR="00B82CAC">
        <w:rPr>
          <w:rFonts w:ascii="Calibri" w:hAnsi="Calibri" w:cs="Helvetica"/>
          <w:color w:val="333333"/>
        </w:rPr>
        <w:t>n event where we will pair drinks with some of our favorite desserts.</w:t>
      </w:r>
    </w:p>
    <w:p w:rsidR="00B558E0" w:rsidRDefault="00B558E0" w:rsidP="005503FB">
      <w:pPr>
        <w:jc w:val="both"/>
        <w:rPr>
          <w:rFonts w:ascii="Calibri" w:hAnsi="Calibri" w:cs="Helvetica"/>
          <w:color w:val="333333"/>
        </w:rPr>
      </w:pPr>
    </w:p>
    <w:p w:rsidR="00372CE2" w:rsidRDefault="00B558E0" w:rsidP="005503FB">
      <w:pPr>
        <w:jc w:val="both"/>
        <w:rPr>
          <w:rFonts w:ascii="Calibri" w:hAnsi="Calibri" w:cs="Helvetica"/>
          <w:b/>
          <w:color w:val="333333"/>
        </w:rPr>
      </w:pPr>
      <w:r w:rsidRPr="00B558E0">
        <w:rPr>
          <w:rFonts w:ascii="Calibri" w:hAnsi="Calibri" w:cs="Helvetica"/>
          <w:b/>
          <w:color w:val="333333"/>
        </w:rPr>
        <w:t xml:space="preserve">Our goal is to </w:t>
      </w:r>
      <w:proofErr w:type="gramStart"/>
      <w:r w:rsidRPr="00B558E0">
        <w:rPr>
          <w:rFonts w:ascii="Calibri" w:hAnsi="Calibri" w:cs="Helvetica"/>
          <w:b/>
          <w:color w:val="333333"/>
        </w:rPr>
        <w:t>raise</w:t>
      </w:r>
      <w:proofErr w:type="gramEnd"/>
      <w:r w:rsidRPr="00B558E0">
        <w:rPr>
          <w:rFonts w:ascii="Calibri" w:hAnsi="Calibri" w:cs="Helvetica"/>
          <w:b/>
          <w:color w:val="333333"/>
        </w:rPr>
        <w:t xml:space="preserve"> </w:t>
      </w:r>
      <w:r w:rsidRPr="00B558E0">
        <w:rPr>
          <w:rFonts w:ascii="Calibri" w:hAnsi="Calibri" w:cs="Helvetica"/>
          <w:color w:val="333333"/>
        </w:rPr>
        <w:t>(</w:t>
      </w:r>
      <w:r w:rsidRPr="00B558E0">
        <w:rPr>
          <w:rFonts w:ascii="Calibri" w:hAnsi="Calibri" w:cs="Helvetica"/>
          <w:i/>
          <w:color w:val="333333"/>
        </w:rPr>
        <w:t>amount</w:t>
      </w:r>
      <w:r w:rsidRPr="00B558E0">
        <w:rPr>
          <w:rFonts w:ascii="Calibri" w:hAnsi="Calibri" w:cs="Helvetica"/>
          <w:color w:val="333333"/>
        </w:rPr>
        <w:t>)</w:t>
      </w:r>
      <w:r w:rsidRPr="00B558E0">
        <w:rPr>
          <w:rFonts w:ascii="Calibri" w:hAnsi="Calibri" w:cs="Helvetica"/>
          <w:b/>
          <w:color w:val="333333"/>
        </w:rPr>
        <w:t>.  This will help provide (</w:t>
      </w:r>
      <w:r w:rsidRPr="000779FC">
        <w:rPr>
          <w:rFonts w:ascii="Calibri" w:hAnsi="Calibri" w:cs="Helvetica"/>
          <w:i/>
          <w:color w:val="333333"/>
        </w:rPr>
        <w:t>divide 100 into the amount you hope to raise-if necessary convert your currency into dollars first!</w:t>
      </w:r>
      <w:r w:rsidRPr="00B558E0">
        <w:rPr>
          <w:rFonts w:ascii="Calibri" w:hAnsi="Calibri" w:cs="Helvetica"/>
          <w:b/>
          <w:color w:val="333333"/>
        </w:rPr>
        <w:t>)</w:t>
      </w:r>
      <w:r>
        <w:rPr>
          <w:rFonts w:ascii="Calibri" w:hAnsi="Calibri" w:cs="Helvetica"/>
          <w:b/>
          <w:color w:val="333333"/>
        </w:rPr>
        <w:t xml:space="preserve"> wells to deserving families in Cambodia.  </w:t>
      </w:r>
    </w:p>
    <w:p w:rsidR="000779FC" w:rsidRDefault="000779FC" w:rsidP="005503FB">
      <w:pPr>
        <w:jc w:val="both"/>
        <w:rPr>
          <w:rFonts w:ascii="Calibri" w:hAnsi="Calibri" w:cs="Helvetica"/>
          <w:b/>
          <w:color w:val="333333"/>
        </w:rPr>
      </w:pPr>
      <w:r>
        <w:rPr>
          <w:rFonts w:ascii="Calibri" w:hAnsi="Calibri" w:cs="Helvetica"/>
          <w:b/>
          <w:color w:val="333333"/>
        </w:rPr>
        <w:t xml:space="preserve">  </w:t>
      </w:r>
    </w:p>
    <w:p w:rsidR="00607E0F" w:rsidRPr="00D1776A" w:rsidRDefault="00607E0F" w:rsidP="00607E0F">
      <w:pPr>
        <w:jc w:val="both"/>
        <w:rPr>
          <w:rFonts w:ascii="Calibri" w:hAnsi="Calibri" w:cs="Helvetica"/>
          <w:i/>
          <w:color w:val="333333"/>
        </w:rPr>
      </w:pPr>
      <w:r>
        <w:rPr>
          <w:rFonts w:ascii="Calibri" w:hAnsi="Calibri" w:cs="Helvetica"/>
          <w:color w:val="333333"/>
        </w:rPr>
        <w:t>We are asking for your support in making this event a big success. We (</w:t>
      </w:r>
      <w:r w:rsidRPr="00D1776A">
        <w:rPr>
          <w:rFonts w:ascii="Calibri" w:hAnsi="Calibri" w:cs="Helvetica"/>
          <w:i/>
          <w:color w:val="333333"/>
        </w:rPr>
        <w:t>put in here whatever is appropriate.  Example</w:t>
      </w:r>
      <w:r>
        <w:rPr>
          <w:rFonts w:ascii="Calibri" w:hAnsi="Calibri" w:cs="Helvetica"/>
          <w:i/>
          <w:color w:val="333333"/>
        </w:rPr>
        <w:t xml:space="preserve">s: </w:t>
      </w:r>
      <w:r w:rsidRPr="00D1776A">
        <w:rPr>
          <w:rFonts w:ascii="Calibri" w:hAnsi="Calibri" w:cs="Helvetica"/>
          <w:i/>
          <w:color w:val="333333"/>
        </w:rPr>
        <w:t xml:space="preserve">venue space, </w:t>
      </w:r>
      <w:r>
        <w:rPr>
          <w:rFonts w:ascii="Calibri" w:hAnsi="Calibri" w:cs="Helvetica"/>
          <w:i/>
          <w:color w:val="333333"/>
        </w:rPr>
        <w:t xml:space="preserve">money, </w:t>
      </w:r>
      <w:r w:rsidRPr="00D1776A">
        <w:rPr>
          <w:rFonts w:ascii="Calibri" w:hAnsi="Calibri" w:cs="Helvetica"/>
          <w:i/>
          <w:color w:val="333333"/>
        </w:rPr>
        <w:t xml:space="preserve">donations of </w:t>
      </w:r>
      <w:r w:rsidR="00B82CAC">
        <w:rPr>
          <w:rFonts w:ascii="Calibri" w:hAnsi="Calibri" w:cs="Helvetica"/>
          <w:i/>
          <w:color w:val="333333"/>
        </w:rPr>
        <w:t xml:space="preserve">wine, spirits, the various desserts, </w:t>
      </w:r>
      <w:r w:rsidRPr="00D1776A">
        <w:rPr>
          <w:rFonts w:ascii="Calibri" w:hAnsi="Calibri" w:cs="Helvetica"/>
          <w:i/>
          <w:color w:val="333333"/>
        </w:rPr>
        <w:t>donation of gift certificates etc.</w:t>
      </w:r>
      <w:r>
        <w:rPr>
          <w:rFonts w:ascii="Calibri" w:hAnsi="Calibri" w:cs="Helvetica"/>
          <w:color w:val="333333"/>
        </w:rPr>
        <w:t xml:space="preserve">)  </w:t>
      </w:r>
      <w:proofErr w:type="gramStart"/>
      <w:r w:rsidRPr="00D1776A">
        <w:rPr>
          <w:rFonts w:ascii="Calibri" w:hAnsi="Calibri" w:cs="Helvetica"/>
          <w:i/>
          <w:color w:val="333333"/>
        </w:rPr>
        <w:t>(   I</w:t>
      </w:r>
      <w:proofErr w:type="gramEnd"/>
      <w:r w:rsidRPr="00D1776A">
        <w:rPr>
          <w:rFonts w:ascii="Calibri" w:hAnsi="Calibri" w:cs="Helvetica"/>
          <w:i/>
          <w:color w:val="333333"/>
        </w:rPr>
        <w:t xml:space="preserve">      ) will be contacting you shortly to discuss this event and your possible participation.  </w:t>
      </w:r>
    </w:p>
    <w:p w:rsidR="00607E0F" w:rsidRPr="00B558E0" w:rsidRDefault="00607E0F" w:rsidP="00607E0F">
      <w:pPr>
        <w:jc w:val="both"/>
      </w:pPr>
    </w:p>
    <w:p w:rsidR="005503FB" w:rsidRDefault="00B558E0" w:rsidP="005503FB">
      <w:pPr>
        <w:jc w:val="both"/>
        <w:rPr>
          <w:rFonts w:ascii="Calibri" w:hAnsi="Calibri" w:cs="Helvetica"/>
          <w:i/>
          <w:color w:val="333333"/>
        </w:rPr>
      </w:pPr>
      <w:r>
        <w:rPr>
          <w:rFonts w:ascii="Calibri" w:hAnsi="Calibri" w:cs="Helvetica"/>
          <w:color w:val="333333"/>
        </w:rPr>
        <w:t>We will recognize your company in</w:t>
      </w:r>
      <w:r w:rsidR="00442650">
        <w:rPr>
          <w:rFonts w:ascii="Calibri" w:hAnsi="Calibri" w:cs="Helvetica"/>
          <w:color w:val="333333"/>
        </w:rPr>
        <w:t xml:space="preserve"> all of </w:t>
      </w:r>
      <w:r>
        <w:rPr>
          <w:rFonts w:ascii="Calibri" w:hAnsi="Calibri" w:cs="Helvetica"/>
          <w:color w:val="333333"/>
        </w:rPr>
        <w:t>our information about the event as well as in our club’s newsletter. (</w:t>
      </w:r>
      <w:r w:rsidR="00DB27AF" w:rsidRPr="00B558E0">
        <w:rPr>
          <w:rFonts w:ascii="Calibri" w:hAnsi="Calibri" w:cs="Helvetica"/>
          <w:i/>
          <w:color w:val="333333"/>
        </w:rPr>
        <w:t>Or</w:t>
      </w:r>
      <w:r w:rsidRPr="00B558E0">
        <w:rPr>
          <w:rFonts w:ascii="Calibri" w:hAnsi="Calibri" w:cs="Helvetica"/>
          <w:i/>
          <w:color w:val="333333"/>
        </w:rPr>
        <w:t xml:space="preserve"> whatever your club feels is an appropriate acknowledgement)</w:t>
      </w:r>
    </w:p>
    <w:p w:rsidR="00B558E0" w:rsidRDefault="00B558E0" w:rsidP="005503FB">
      <w:pPr>
        <w:jc w:val="both"/>
        <w:rPr>
          <w:rFonts w:ascii="Calibri" w:hAnsi="Calibri" w:cs="Helvetica"/>
          <w:i/>
          <w:color w:val="333333"/>
        </w:rPr>
      </w:pPr>
    </w:p>
    <w:p w:rsidR="00353C1D" w:rsidRDefault="00353C1D" w:rsidP="005503FB">
      <w:pPr>
        <w:jc w:val="both"/>
        <w:rPr>
          <w:rFonts w:ascii="Calibri" w:hAnsi="Calibri" w:cs="Helvetica"/>
          <w:color w:val="333333"/>
        </w:rPr>
      </w:pPr>
      <w:r>
        <w:rPr>
          <w:rFonts w:ascii="Calibri" w:hAnsi="Calibri" w:cs="Helvetica"/>
          <w:color w:val="333333"/>
        </w:rPr>
        <w:t>(</w:t>
      </w:r>
      <w:r w:rsidRPr="00353C1D">
        <w:rPr>
          <w:rFonts w:ascii="Calibri" w:hAnsi="Calibri" w:cs="Helvetica"/>
          <w:i/>
          <w:color w:val="333333"/>
        </w:rPr>
        <w:t>Your club’s name</w:t>
      </w:r>
      <w:r>
        <w:rPr>
          <w:rFonts w:ascii="Calibri" w:hAnsi="Calibri" w:cs="Helvetica"/>
          <w:color w:val="333333"/>
        </w:rPr>
        <w:t>) thanks you in advance for your generosity in advance.  We believe that our “</w:t>
      </w:r>
      <w:r w:rsidR="00B82CAC">
        <w:rPr>
          <w:rFonts w:ascii="Calibri" w:hAnsi="Calibri" w:cs="Helvetica"/>
          <w:b/>
          <w:color w:val="333333"/>
        </w:rPr>
        <w:t>Drinks and Desserts</w:t>
      </w:r>
      <w:r>
        <w:rPr>
          <w:rFonts w:ascii="Calibri" w:hAnsi="Calibri" w:cs="Helvetica"/>
          <w:color w:val="333333"/>
        </w:rPr>
        <w:t xml:space="preserve">” Event will be a great success because of your help.  </w:t>
      </w:r>
    </w:p>
    <w:p w:rsidR="00353C1D" w:rsidRDefault="00353C1D" w:rsidP="005503FB">
      <w:pPr>
        <w:jc w:val="both"/>
        <w:rPr>
          <w:rFonts w:ascii="Calibri" w:hAnsi="Calibri" w:cs="Helvetica"/>
          <w:color w:val="333333"/>
        </w:rPr>
      </w:pPr>
    </w:p>
    <w:p w:rsidR="00353C1D" w:rsidRDefault="00353C1D" w:rsidP="005503FB">
      <w:pPr>
        <w:jc w:val="both"/>
        <w:rPr>
          <w:rFonts w:ascii="Calibri" w:hAnsi="Calibri" w:cs="Helvetica"/>
          <w:color w:val="333333"/>
        </w:rPr>
      </w:pPr>
      <w:r>
        <w:rPr>
          <w:rFonts w:ascii="Calibri" w:hAnsi="Calibri" w:cs="Helvetica"/>
          <w:color w:val="333333"/>
        </w:rPr>
        <w:t xml:space="preserve">Together with you we will be able to change </w:t>
      </w:r>
      <w:proofErr w:type="gramStart"/>
      <w:r>
        <w:rPr>
          <w:rFonts w:ascii="Calibri" w:hAnsi="Calibri" w:cs="Helvetica"/>
          <w:color w:val="333333"/>
        </w:rPr>
        <w:t>lives</w:t>
      </w:r>
      <w:proofErr w:type="gramEnd"/>
      <w:r>
        <w:rPr>
          <w:rFonts w:ascii="Calibri" w:hAnsi="Calibri" w:cs="Helvetica"/>
          <w:color w:val="333333"/>
        </w:rPr>
        <w:t xml:space="preserve"> by providing sustainable access to clean water to people who are in desperate need.  Your support of the FAWCO Target Water Project will help to “change the flow”.</w:t>
      </w:r>
    </w:p>
    <w:p w:rsidR="00353C1D" w:rsidRDefault="00353C1D" w:rsidP="005503FB">
      <w:pPr>
        <w:jc w:val="both"/>
        <w:rPr>
          <w:rFonts w:ascii="Calibri" w:hAnsi="Calibri" w:cs="Helvetica"/>
          <w:color w:val="333333"/>
        </w:rPr>
      </w:pPr>
    </w:p>
    <w:p w:rsidR="00353C1D" w:rsidRDefault="00353C1D" w:rsidP="005503FB">
      <w:pPr>
        <w:jc w:val="both"/>
        <w:rPr>
          <w:rFonts w:ascii="Calibri" w:hAnsi="Calibri" w:cs="Helvetica"/>
          <w:color w:val="333333"/>
        </w:rPr>
      </w:pPr>
      <w:r>
        <w:rPr>
          <w:rFonts w:ascii="Calibri" w:hAnsi="Calibri" w:cs="Helvetica"/>
          <w:color w:val="333333"/>
        </w:rPr>
        <w:t>Sincerely,</w:t>
      </w:r>
    </w:p>
    <w:p w:rsidR="00353C1D" w:rsidRDefault="00353C1D" w:rsidP="005503FB">
      <w:pPr>
        <w:jc w:val="both"/>
        <w:rPr>
          <w:rFonts w:ascii="Calibri" w:hAnsi="Calibri" w:cs="Helvetica"/>
          <w:color w:val="333333"/>
        </w:rPr>
      </w:pPr>
    </w:p>
    <w:p w:rsidR="00353C1D" w:rsidRDefault="00353C1D" w:rsidP="005503FB">
      <w:pPr>
        <w:jc w:val="both"/>
        <w:rPr>
          <w:rFonts w:ascii="Calibri" w:hAnsi="Calibri" w:cs="Helvetica"/>
          <w:color w:val="333333"/>
        </w:rPr>
      </w:pPr>
    </w:p>
    <w:sectPr w:rsidR="00353C1D" w:rsidSect="00C61F4F">
      <w:pgSz w:w="16834" w:h="11901" w:orient="landscape" w:code="11"/>
      <w:pgMar w:top="720" w:right="720" w:bottom="720" w:left="431" w:gutter="0"/>
      <w:cols w:num="2"/>
      <w:docGrid w:linePitch="360"/>
      <w:printerSettings r:id="rId1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2F0257"/>
    <w:multiLevelType w:val="hybridMultilevel"/>
    <w:tmpl w:val="96F85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1F5163"/>
    <w:multiLevelType w:val="multilevel"/>
    <w:tmpl w:val="EBC4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4C2854"/>
    <w:multiLevelType w:val="hybridMultilevel"/>
    <w:tmpl w:val="519431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ED55399"/>
    <w:multiLevelType w:val="hybridMultilevel"/>
    <w:tmpl w:val="982AFE9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hyphenationZone w:val="425"/>
  <w:drawingGridHorizontalSpacing w:val="110"/>
  <w:displayHorizontalDrawingGridEvery w:val="2"/>
  <w:displayVerticalDrawingGridEvery w:val="2"/>
  <w:characterSpacingControl w:val="doNotCompress"/>
  <w:compat/>
  <w:rsids>
    <w:rsidRoot w:val="00142588"/>
    <w:rsid w:val="00000A20"/>
    <w:rsid w:val="000779FC"/>
    <w:rsid w:val="00142588"/>
    <w:rsid w:val="00157D1F"/>
    <w:rsid w:val="001D0278"/>
    <w:rsid w:val="001D6FA9"/>
    <w:rsid w:val="001E12BA"/>
    <w:rsid w:val="001F6D1C"/>
    <w:rsid w:val="00204AB8"/>
    <w:rsid w:val="002B40BF"/>
    <w:rsid w:val="00323764"/>
    <w:rsid w:val="00353C1D"/>
    <w:rsid w:val="003636C3"/>
    <w:rsid w:val="00372CE2"/>
    <w:rsid w:val="003A2067"/>
    <w:rsid w:val="00442650"/>
    <w:rsid w:val="005503FB"/>
    <w:rsid w:val="00553B33"/>
    <w:rsid w:val="005B1FE0"/>
    <w:rsid w:val="005C1B5B"/>
    <w:rsid w:val="005E3AEF"/>
    <w:rsid w:val="00607C6D"/>
    <w:rsid w:val="00607E0F"/>
    <w:rsid w:val="00636EE1"/>
    <w:rsid w:val="00637108"/>
    <w:rsid w:val="006605EC"/>
    <w:rsid w:val="006D7002"/>
    <w:rsid w:val="006F6AC9"/>
    <w:rsid w:val="00742F31"/>
    <w:rsid w:val="00756A5E"/>
    <w:rsid w:val="00795354"/>
    <w:rsid w:val="0079799D"/>
    <w:rsid w:val="007C4E65"/>
    <w:rsid w:val="00907E87"/>
    <w:rsid w:val="009D732C"/>
    <w:rsid w:val="00A148EE"/>
    <w:rsid w:val="00A32F12"/>
    <w:rsid w:val="00B558E0"/>
    <w:rsid w:val="00B82CAC"/>
    <w:rsid w:val="00C31FAA"/>
    <w:rsid w:val="00C61F4F"/>
    <w:rsid w:val="00C85ACD"/>
    <w:rsid w:val="00CA3C13"/>
    <w:rsid w:val="00CF5ABD"/>
    <w:rsid w:val="00D01B82"/>
    <w:rsid w:val="00D01BEE"/>
    <w:rsid w:val="00D05320"/>
    <w:rsid w:val="00DB27AF"/>
    <w:rsid w:val="00E40A2C"/>
    <w:rsid w:val="00EA71A3"/>
    <w:rsid w:val="00EE1B3B"/>
    <w:rsid w:val="00F01A67"/>
    <w:rsid w:val="00F03000"/>
    <w:rsid w:val="00F307BA"/>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00206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354"/>
  </w:style>
  <w:style w:type="paragraph" w:styleId="Titre1">
    <w:name w:val="heading 1"/>
    <w:basedOn w:val="Normal"/>
    <w:link w:val="Titre1Car"/>
    <w:uiPriority w:val="9"/>
    <w:qFormat/>
    <w:rsid w:val="00907E87"/>
    <w:pPr>
      <w:spacing w:before="375" w:after="75"/>
      <w:outlineLvl w:val="0"/>
    </w:pPr>
    <w:rPr>
      <w:rFonts w:ascii="Times New Roman" w:eastAsia="Times New Roman" w:hAnsi="Times New Roman" w:cs="Times New Roman"/>
      <w:color w:val="1C3B77"/>
      <w:kern w:val="36"/>
      <w:sz w:val="48"/>
      <w:szCs w:val="48"/>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Textedebulles">
    <w:name w:val="Balloon Text"/>
    <w:basedOn w:val="Normal"/>
    <w:link w:val="TextedebullesCar"/>
    <w:uiPriority w:val="99"/>
    <w:semiHidden/>
    <w:unhideWhenUsed/>
    <w:rsid w:val="00142588"/>
    <w:rPr>
      <w:rFonts w:ascii="Tahoma" w:hAnsi="Tahoma" w:cs="Tahoma"/>
      <w:sz w:val="16"/>
      <w:szCs w:val="16"/>
    </w:rPr>
  </w:style>
  <w:style w:type="character" w:customStyle="1" w:styleId="TextedebullesCar">
    <w:name w:val="Texte de bulles Car"/>
    <w:basedOn w:val="Policepardfaut"/>
    <w:link w:val="Textedebulles"/>
    <w:uiPriority w:val="99"/>
    <w:semiHidden/>
    <w:rsid w:val="00142588"/>
    <w:rPr>
      <w:rFonts w:ascii="Tahoma" w:hAnsi="Tahoma" w:cs="Tahoma"/>
      <w:sz w:val="16"/>
      <w:szCs w:val="16"/>
    </w:rPr>
  </w:style>
  <w:style w:type="character" w:customStyle="1" w:styleId="Titre1Car">
    <w:name w:val="Titre 1 Car"/>
    <w:basedOn w:val="Policepardfaut"/>
    <w:link w:val="Titre1"/>
    <w:uiPriority w:val="9"/>
    <w:rsid w:val="00907E87"/>
    <w:rPr>
      <w:rFonts w:ascii="Times New Roman" w:eastAsia="Times New Roman" w:hAnsi="Times New Roman" w:cs="Times New Roman"/>
      <w:color w:val="1C3B77"/>
      <w:kern w:val="36"/>
      <w:sz w:val="48"/>
      <w:szCs w:val="48"/>
    </w:rPr>
  </w:style>
  <w:style w:type="paragraph" w:styleId="NormalWeb">
    <w:name w:val="Normal (Web)"/>
    <w:basedOn w:val="Normal"/>
    <w:uiPriority w:val="99"/>
    <w:unhideWhenUsed/>
    <w:rsid w:val="00907E87"/>
    <w:pPr>
      <w:spacing w:before="150" w:after="225"/>
    </w:pPr>
    <w:rPr>
      <w:rFonts w:ascii="Times New Roman" w:eastAsia="Times New Roman" w:hAnsi="Times New Roman" w:cs="Times New Roman"/>
      <w:sz w:val="24"/>
      <w:szCs w:val="24"/>
    </w:rPr>
  </w:style>
  <w:style w:type="character" w:styleId="lev">
    <w:name w:val="Strong"/>
    <w:basedOn w:val="Policepardfaut"/>
    <w:uiPriority w:val="22"/>
    <w:qFormat/>
    <w:rsid w:val="00907E87"/>
    <w:rPr>
      <w:b/>
      <w:bCs/>
    </w:rPr>
  </w:style>
  <w:style w:type="paragraph" w:styleId="Paragraphedeliste">
    <w:name w:val="List Paragraph"/>
    <w:basedOn w:val="Normal"/>
    <w:uiPriority w:val="34"/>
    <w:qFormat/>
    <w:rsid w:val="00E40A2C"/>
    <w:pPr>
      <w:ind w:left="720"/>
      <w:contextualSpacing/>
    </w:pPr>
  </w:style>
  <w:style w:type="paragraph" w:styleId="En-tte">
    <w:name w:val="header"/>
    <w:basedOn w:val="Normal"/>
    <w:link w:val="En-tteCar"/>
    <w:uiPriority w:val="99"/>
    <w:rsid w:val="003636C3"/>
    <w:pPr>
      <w:tabs>
        <w:tab w:val="center" w:pos="4703"/>
        <w:tab w:val="right" w:pos="9406"/>
      </w:tabs>
    </w:pPr>
    <w:rPr>
      <w:rFonts w:ascii="Arial" w:eastAsia="Times New Roman" w:hAnsi="Arial" w:cs="Arial"/>
      <w:sz w:val="21"/>
      <w:szCs w:val="24"/>
      <w:lang w:val="nl-NL" w:eastAsia="nl-NL"/>
    </w:rPr>
  </w:style>
  <w:style w:type="character" w:customStyle="1" w:styleId="En-tteCar">
    <w:name w:val="En-tête Car"/>
    <w:basedOn w:val="Policepardfaut"/>
    <w:link w:val="En-tte"/>
    <w:uiPriority w:val="99"/>
    <w:rsid w:val="003636C3"/>
    <w:rPr>
      <w:rFonts w:ascii="Arial" w:eastAsia="Times New Roman" w:hAnsi="Arial" w:cs="Arial"/>
      <w:sz w:val="21"/>
      <w:szCs w:val="24"/>
      <w:lang w:val="nl-NL" w:eastAsia="nl-NL"/>
    </w:rPr>
  </w:style>
  <w:style w:type="character" w:styleId="Lienhypertexte">
    <w:name w:val="Hyperlink"/>
    <w:basedOn w:val="Policepardfaut"/>
    <w:uiPriority w:val="99"/>
    <w:unhideWhenUsed/>
    <w:rsid w:val="0079799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70900678">
      <w:bodyDiv w:val="1"/>
      <w:marLeft w:val="0"/>
      <w:marRight w:val="0"/>
      <w:marTop w:val="0"/>
      <w:marBottom w:val="0"/>
      <w:divBdr>
        <w:top w:val="none" w:sz="0" w:space="0" w:color="auto"/>
        <w:left w:val="none" w:sz="0" w:space="0" w:color="auto"/>
        <w:bottom w:val="none" w:sz="0" w:space="0" w:color="auto"/>
        <w:right w:val="none" w:sz="0" w:space="0" w:color="auto"/>
      </w:divBdr>
    </w:div>
    <w:div w:id="208367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hyperlink" Target="http://www.fawcofoundation.org" TargetMode="External"/><Relationship Id="rId9" Type="http://schemas.openxmlformats.org/officeDocument/2006/relationships/image" Target="media/image3.jpeg"/><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B1DBF-5D77-2E40-BA95-510085342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1003</Words>
  <Characters>5721</Characters>
  <Application>Microsoft Macintosh Word</Application>
  <DocSecurity>0</DocSecurity>
  <Lines>47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Elsie Bose</dc:creator>
  <cp:lastModifiedBy>Andr' Kubilus</cp:lastModifiedBy>
  <cp:revision>3</cp:revision>
  <dcterms:created xsi:type="dcterms:W3CDTF">2011-05-27T07:46:00Z</dcterms:created>
  <dcterms:modified xsi:type="dcterms:W3CDTF">2011-06-07T08:45:00Z</dcterms:modified>
</cp:coreProperties>
</file>